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A0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关于《景德镇市住宅小区公共收益管理实施细则（征求意见稿）》的起草说明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bookmarkEnd w:id="0"/>
    </w:p>
    <w:p w14:paraId="7811C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我市住宅小区公共收益管理，维护业主合法权益，促进物业服务行业健康发展，根据《中华人民共和国民法典》《物业管理条例》《江西省物业管理条例》等法律法规及政策精神，结合我市实际，我局牵头草拟了《景德镇市住宅小区公共收益管理实施细则（征求意见稿）》（以下简称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细则》）。现将有关起草情况说明如下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65FE8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起草背景</w:t>
      </w:r>
    </w:p>
    <w:p w14:paraId="57373B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近年来，随着我市住宅小区数量持续增加，物业服务覆盖面不断扩大，小区公共部位、共用设施设备产生的收益（如停车费、广告位租金、场地租赁收入等）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已经</w:t>
      </w:r>
      <w:r>
        <w:rPr>
          <w:rFonts w:hint="eastAsia" w:ascii="仿宋_GB2312" w:hAnsi="仿宋_GB2312" w:eastAsia="仿宋_GB2312" w:cs="仿宋_GB2312"/>
          <w:sz w:val="32"/>
          <w:szCs w:val="32"/>
        </w:rPr>
        <w:t>成为业主共同关注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的重要内容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。但在实际管理中，部分小区存在公共收益底数不清、收支不透明、使用不规范、监督不到位等问题，既损害了业主的共有权益，也影响了物业管理的公信力与社会和谐。对此，市委、市政府高度重视，明确要求健全制度机制，把公共收益管理纳入规范化轨道，切实让业主“看得见、管得住、用得好”。我局在深入调研、广泛听取意见、借鉴外地经验的基础上，形成本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细则》，旨在从制度层面明确公共收益的归属、管理、使用和监督全流程要求，打通基层治理堵点，回应群众关切。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643CFB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二、起草过程</w:t>
      </w:r>
    </w:p>
    <w:p w14:paraId="5465CE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细则》起草工作坚持依法依规、公开透明、业主主体、因地制宜的原则。在框架设计上，紧扣上位法精神，突出可操作性和地方适应性，围绕公共收益的定义与范围、管理责任主体、账户设立与核算、公示公开、使用程序、监督问责等关键环节作出具体规定。起草过程中，我们先后组织召开多场座谈会，邀请物业服务企业代表、业主委员会成员、街道社区干部、法律专家和业主代表参与讨论，充分吸纳各方对收益界定、公示频次、应急使用情形等方面的意见建议；同时参考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赣州</w:t>
      </w:r>
      <w:r>
        <w:rPr>
          <w:rFonts w:hint="eastAsia" w:ascii="仿宋_GB2312" w:hAnsi="仿宋_GB2312" w:eastAsia="仿宋_GB2312" w:cs="仿宋_GB2312"/>
          <w:sz w:val="32"/>
          <w:szCs w:val="32"/>
        </w:rPr>
        <w:t>、九江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等兄弟地市</w:t>
      </w:r>
      <w:r>
        <w:rPr>
          <w:rFonts w:hint="eastAsia" w:ascii="仿宋_GB2312" w:hAnsi="仿宋_GB2312" w:eastAsia="仿宋_GB2312" w:cs="仿宋_GB2312"/>
          <w:sz w:val="32"/>
          <w:szCs w:val="32"/>
        </w:rPr>
        <w:t>成熟做法，并结合我市小区规模差异大、业委会成立率不均衡的实际，对暂未成立业委会小区的管理作出弹性安排，力求制度既体现刚性约束，又便于基层落实。</w:t>
      </w:r>
    </w:p>
    <w:p w14:paraId="3AFE0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三、主要内容</w:t>
      </w:r>
    </w:p>
    <w:p w14:paraId="7FB16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《细则》共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有公共收益的基本性质、管理主体、经营管理、账目管理、使用管理、公示、审计、部门职责、异议处理、违法违规行为处理、其他等共计十一条，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基本思路是构建“业主大会决策、业委会实施、物业服务企业配合、街道社区指导监督”的多方协同治理格局。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基本性质明确公共收益的来源和归属</w:t>
      </w:r>
      <w:r>
        <w:rPr>
          <w:rFonts w:hint="eastAsia" w:ascii="仿宋_GB2312" w:hAnsi="仿宋_GB2312" w:eastAsia="仿宋_GB2312" w:cs="仿宋_GB2312"/>
          <w:sz w:val="32"/>
          <w:szCs w:val="32"/>
        </w:rPr>
        <w:t>；管理主体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、经营管理分为</w:t>
      </w:r>
      <w:r>
        <w:rPr>
          <w:rFonts w:hint="eastAsia" w:ascii="仿宋_GB2312" w:hAnsi="仿宋_GB2312" w:eastAsia="仿宋_GB2312" w:cs="仿宋_GB2312"/>
          <w:sz w:val="32"/>
          <w:szCs w:val="32"/>
        </w:rPr>
        <w:t>业主大会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成立前、成立后等不同情形</w:t>
      </w:r>
      <w:r>
        <w:rPr>
          <w:rFonts w:hint="eastAsia" w:ascii="仿宋_GB2312" w:hAnsi="仿宋_GB2312" w:eastAsia="仿宋_GB2312" w:cs="仿宋_GB2312"/>
          <w:sz w:val="32"/>
          <w:szCs w:val="32"/>
        </w:rPr>
        <w:t>；账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管理强调单独建账、专款专用，杜绝与物业费混同；使用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明确使用须依业主大会决议并限定合理用途，防范滥用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使用；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公示公开规定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定期公示的要求，拓宽业主知情渠道；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部分设有问题审计和离任审计相结合的机制；部门职责厘清业主大会、业委会、物业服务企业、街道、住建部门等在公共收益管理中的具体责任；异议处理为业主提供了异议相关途径；违法违规行为处理明确了违规处理措施；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部分对施行日期作出安排。通过上述制度安排，着力实现公共收益从产生到使用的闭环管理，让每一笔收益都经得起业主检验、受得住社会监督。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目前形成的《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细则（征求意见稿）》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经收集</w:t>
      </w:r>
      <w:r>
        <w:rPr>
          <w:rFonts w:hint="eastAsia" w:ascii="仿宋_GB2312" w:hAnsi="仿宋_GB2312" w:eastAsia="仿宋_GB2312" w:cs="仿宋_GB2312"/>
          <w:sz w:val="32"/>
          <w:szCs w:val="32"/>
        </w:rPr>
        <w:t>各县（市、区）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反馈意见后，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在我局官方网站公布，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向社会公开征求意见。</w:t>
      </w:r>
      <w:r>
        <w:rPr>
          <w:rFonts w:hint="eastAsia" w:ascii="仿宋_GB2312" w:hAnsi="仿宋_GB2312" w:eastAsia="仿宋_GB2312" w:cs="仿宋_GB2312"/>
          <w:sz w:val="32"/>
          <w:szCs w:val="32"/>
        </w:rPr>
        <w:t>下一步将综合梳理反馈意见进一步修改完善，按程序审定后正式发布施行。我们期望通过这一制度的落地，推动住宅小区公共收益管理步入法治化、规范化轨道，切实保障广大业主的共有财产权益，增强群众的获得感、幸福感和安全感，为提升我市城市治理现代化水平提供有力支撑。</w:t>
      </w:r>
    </w:p>
    <w:p w14:paraId="05630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713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30CA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景德镇市住房和城乡建设局</w:t>
      </w:r>
    </w:p>
    <w:p w14:paraId="358AA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2025年12月8日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8D9B7B-6760-4E76-A344-CD1FBFF1FB8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ECCDAA5-C401-4975-AB7A-CACDBC904F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65DDAA3-BB62-4269-B692-0C38D05608B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DC486"/>
    <w:multiLevelType w:val="singleLevel"/>
    <w:tmpl w:val="FF7DC4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DC3F0"/>
    <w:rsid w:val="0CBB465C"/>
    <w:rsid w:val="25FDC3F0"/>
    <w:rsid w:val="37BDF460"/>
    <w:rsid w:val="4BFB390A"/>
    <w:rsid w:val="72571492"/>
    <w:rsid w:val="7B6BA45E"/>
    <w:rsid w:val="7BAB5A2C"/>
    <w:rsid w:val="7F7F6F39"/>
    <w:rsid w:val="7F837862"/>
    <w:rsid w:val="FBEF1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1403</Words>
  <Characters>1407</Characters>
  <Lines>0</Lines>
  <Paragraphs>0</Paragraphs>
  <TotalTime>4</TotalTime>
  <ScaleCrop>false</ScaleCrop>
  <LinksUpToDate>false</LinksUpToDate>
  <CharactersWithSpaces>1411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2025-12-20T03:48:00Z</dcterms:created>
  <dc:creator>周周</dc:creator>
  <cp:lastModifiedBy>盛夏小花</cp:lastModifiedBy>
  <dcterms:modified xsi:type="dcterms:W3CDTF">2025-12-19T08:16:30Z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eyJoZGlkIjoiNTcyMDQ2NmI1MWUxNDEwYWE4OWU4NDJlZjI0ZWVkNjgiLCJ1c2VySWQiOiIyMjIxNzQzMzUifQ==</vt:lpwstr>
  </property>
  <property fmtid="{D5CDD505-2E9C-101B-9397-08002B2CF9AE}" pid="4" name="ICV">
    <vt:lpwstr>F9AAB5788B52417F9A1458608C52C621_13</vt:lpwstr>
  </property>
</Properties>
</file>