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B3E24B">
      <w:pPr>
        <w:pStyle w:val="2"/>
        <w:rPr>
          <w:rFonts w:hint="eastAsia" w:ascii="仿宋" w:hAnsi="仿宋" w:eastAsia="仿宋" w:cs="仿宋"/>
          <w:sz w:val="10"/>
          <w:szCs w:val="10"/>
        </w:rPr>
      </w:pPr>
    </w:p>
    <w:p w14:paraId="4BA34C7E">
      <w:pPr>
        <w:rPr>
          <w:rFonts w:hint="eastAsia"/>
        </w:rPr>
      </w:pPr>
    </w:p>
    <w:p w14:paraId="7D2597B6">
      <w:pPr>
        <w:rPr>
          <w:rFonts w:hint="eastAsia" w:ascii="仿宋" w:hAnsi="仿宋" w:eastAsia="仿宋" w:cs="仿宋"/>
          <w:sz w:val="10"/>
          <w:szCs w:val="10"/>
        </w:rPr>
      </w:pPr>
    </w:p>
    <w:p w14:paraId="7ADABC16">
      <w:pPr>
        <w:pStyle w:val="2"/>
        <w:rPr>
          <w:rFonts w:hint="eastAsia" w:ascii="仿宋" w:hAnsi="仿宋" w:eastAsia="仿宋" w:cs="仿宋"/>
          <w:sz w:val="10"/>
          <w:szCs w:val="10"/>
        </w:rPr>
      </w:pPr>
    </w:p>
    <w:p w14:paraId="20B08D46">
      <w:pPr>
        <w:rPr>
          <w:rFonts w:hint="eastAsia" w:ascii="仿宋" w:hAnsi="仿宋" w:eastAsia="仿宋" w:cs="仿宋"/>
          <w:sz w:val="10"/>
          <w:szCs w:val="10"/>
        </w:rPr>
      </w:pPr>
    </w:p>
    <w:p w14:paraId="4EDAEEE0">
      <w:pPr>
        <w:rPr>
          <w:rFonts w:hint="eastAsia" w:ascii="仿宋" w:hAnsi="仿宋" w:eastAsia="仿宋" w:cs="仿宋"/>
          <w:sz w:val="10"/>
          <w:szCs w:val="10"/>
        </w:rPr>
      </w:pPr>
    </w:p>
    <w:p w14:paraId="7D99EED3">
      <w:pPr>
        <w:pStyle w:val="2"/>
        <w:rPr>
          <w:rFonts w:hint="eastAsia"/>
        </w:rPr>
      </w:pPr>
    </w:p>
    <w:p w14:paraId="3F3888BE">
      <w:pPr>
        <w:pStyle w:val="2"/>
        <w:rPr>
          <w:rFonts w:hint="eastAsia"/>
        </w:rPr>
      </w:pPr>
    </w:p>
    <w:p w14:paraId="21D8B45E">
      <w:pPr>
        <w:rPr>
          <w:rFonts w:hint="eastAsia"/>
        </w:rPr>
      </w:pPr>
    </w:p>
    <w:p w14:paraId="5ED853F4">
      <w:pPr>
        <w:pStyle w:val="2"/>
        <w:rPr>
          <w:rFonts w:hint="eastAsia" w:ascii="仿宋" w:hAnsi="仿宋" w:eastAsia="仿宋" w:cs="仿宋"/>
          <w:sz w:val="10"/>
          <w:szCs w:val="10"/>
        </w:rPr>
      </w:pPr>
    </w:p>
    <w:p w14:paraId="3DD44832">
      <w:pPr>
        <w:rPr>
          <w:rFonts w:hint="eastAsia"/>
        </w:rPr>
      </w:pPr>
    </w:p>
    <w:p w14:paraId="2337D306">
      <w:pPr>
        <w:spacing w:line="520" w:lineRule="exact"/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景建城镇〔2022〕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38</w:t>
      </w:r>
      <w:r>
        <w:rPr>
          <w:rFonts w:hint="eastAsia" w:ascii="仿宋" w:hAnsi="仿宋" w:eastAsia="仿宋" w:cs="仿宋"/>
          <w:sz w:val="32"/>
          <w:szCs w:val="32"/>
        </w:rPr>
        <w:t>号</w:t>
      </w:r>
    </w:p>
    <w:p w14:paraId="560D3AC3">
      <w:pPr>
        <w:jc w:val="both"/>
        <w:rPr>
          <w:rFonts w:hint="eastAsia"/>
          <w:sz w:val="13"/>
          <w:szCs w:val="13"/>
          <w:lang w:val="en-US" w:eastAsia="zh-CN"/>
        </w:rPr>
      </w:pPr>
    </w:p>
    <w:p w14:paraId="426350F1">
      <w:pPr>
        <w:pStyle w:val="2"/>
        <w:rPr>
          <w:rFonts w:hint="eastAsia"/>
          <w:lang w:val="en-US" w:eastAsia="zh-CN"/>
        </w:rPr>
      </w:pPr>
    </w:p>
    <w:p w14:paraId="7EE4B7D2">
      <w:pPr>
        <w:jc w:val="both"/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</w:pPr>
    </w:p>
    <w:p w14:paraId="4571D046">
      <w:pPr>
        <w:pStyle w:val="3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240" w:lineRule="auto"/>
        <w:jc w:val="center"/>
        <w:textAlignment w:val="auto"/>
        <w:rPr>
          <w:rFonts w:hint="eastAsia" w:ascii="仿宋" w:hAnsi="仿宋" w:eastAsia="仿宋" w:cs="仿宋"/>
          <w:b/>
          <w:bCs/>
          <w:color w:val="000000"/>
          <w:sz w:val="44"/>
          <w:szCs w:val="44"/>
        </w:rPr>
      </w:pPr>
      <w:r>
        <w:rPr>
          <w:rFonts w:hint="eastAsia" w:ascii="仿宋" w:hAnsi="仿宋" w:eastAsia="仿宋" w:cs="仿宋"/>
          <w:b/>
          <w:bCs/>
          <w:color w:val="000000"/>
          <w:sz w:val="44"/>
          <w:szCs w:val="44"/>
        </w:rPr>
        <w:t>关于表彰2022年度景德镇市建筑施工</w:t>
      </w:r>
    </w:p>
    <w:p w14:paraId="131F89E7">
      <w:pPr>
        <w:pStyle w:val="3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240" w:lineRule="auto"/>
        <w:jc w:val="center"/>
        <w:textAlignment w:val="auto"/>
        <w:rPr>
          <w:rFonts w:hint="eastAsia" w:ascii="仿宋" w:hAnsi="仿宋" w:eastAsia="仿宋" w:cs="仿宋"/>
          <w:b/>
          <w:bCs/>
          <w:color w:val="000000"/>
          <w:sz w:val="44"/>
          <w:szCs w:val="44"/>
        </w:rPr>
      </w:pPr>
      <w:r>
        <w:rPr>
          <w:rFonts w:hint="eastAsia" w:ascii="仿宋" w:hAnsi="仿宋" w:eastAsia="仿宋" w:cs="仿宋"/>
          <w:b/>
          <w:bCs/>
          <w:color w:val="000000"/>
          <w:sz w:val="44"/>
          <w:szCs w:val="44"/>
        </w:rPr>
        <w:t>安全标准化示范工地的通知</w:t>
      </w:r>
    </w:p>
    <w:p w14:paraId="5332D1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7DFA345D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乐平市城镇发展服务中心、浮梁县城镇发展服务中心、高新区建设环保局、昌南新区住建局，市辖区内在建项目各参建建设企业、施工企业、监理企业</w:t>
      </w:r>
      <w:r>
        <w:rPr>
          <w:rFonts w:hint="eastAsia" w:ascii="仿宋" w:hAnsi="仿宋" w:eastAsia="仿宋" w:cs="仿宋"/>
          <w:sz w:val="32"/>
          <w:szCs w:val="32"/>
        </w:rPr>
        <w:t>：</w:t>
      </w:r>
    </w:p>
    <w:p w14:paraId="418E3319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2022年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,</w:t>
      </w:r>
      <w:r>
        <w:rPr>
          <w:rFonts w:hint="eastAsia" w:ascii="仿宋" w:hAnsi="仿宋" w:eastAsia="仿宋" w:cs="仿宋"/>
          <w:sz w:val="32"/>
          <w:szCs w:val="32"/>
        </w:rPr>
        <w:t>各级施工企业以施工现场标准化管理为重点，进一步加强安全生产工作，涌现出一批在安全生产、文明施工、扬尘治理及双创双修方面具有示范作用的施工现场。经各县区和相关部门推荐、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现场</w:t>
      </w:r>
      <w:r>
        <w:rPr>
          <w:rFonts w:hint="eastAsia" w:ascii="仿宋" w:hAnsi="仿宋" w:eastAsia="仿宋" w:cs="仿宋"/>
          <w:sz w:val="32"/>
          <w:szCs w:val="32"/>
        </w:rPr>
        <w:t>评审和PPT展示，经中心会议研究决定授予“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景德镇市国际陶瓷文化博览旅游交流中心建设项目（二标段）</w:t>
      </w:r>
      <w:r>
        <w:rPr>
          <w:rFonts w:hint="eastAsia" w:ascii="仿宋" w:hAnsi="仿宋" w:eastAsia="仿宋" w:cs="仿宋"/>
          <w:sz w:val="32"/>
          <w:szCs w:val="32"/>
        </w:rPr>
        <w:t>”项目等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23</w:t>
      </w:r>
      <w:r>
        <w:rPr>
          <w:rFonts w:hint="eastAsia" w:ascii="仿宋" w:hAnsi="仿宋" w:eastAsia="仿宋" w:cs="仿宋"/>
          <w:sz w:val="32"/>
          <w:szCs w:val="32"/>
        </w:rPr>
        <w:t>个建筑施工工地为“2022年度景德镇市建筑施工安全标准化示范工地”称号，并对获得荣誉称号的市级安全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标准化示范工地施工单位、项目经理及监理单位、项目总监予以通报表彰。希望受表彰的施工企业、监理企业再接再厉，在今后的安全文明施工中再创佳绩。全市各级施工企业要进一步加强建筑施工安全管理工作，积极开展建筑安全生产标准化工作，促进我市建筑安全生产文明施工水平不断提高。</w:t>
      </w:r>
    </w:p>
    <w:p w14:paraId="24E359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6DA288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294805B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21FE3B01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081CD0B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23D37C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840" w:firstLineChars="1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景德镇市城镇发展服务中心</w:t>
      </w:r>
    </w:p>
    <w:p w14:paraId="23CBFF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80" w:firstLineChars="14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二〇二二年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p w14:paraId="7F86D794">
      <w:pPr>
        <w:pStyle w:val="2"/>
        <w:rPr>
          <w:rFonts w:hint="eastAsia" w:ascii="仿宋" w:hAnsi="仿宋" w:eastAsia="仿宋" w:cs="仿宋"/>
          <w:sz w:val="32"/>
          <w:szCs w:val="32"/>
        </w:rPr>
      </w:pPr>
    </w:p>
    <w:p w14:paraId="125FFBF6">
      <w:pPr>
        <w:rPr>
          <w:rFonts w:hint="eastAsia" w:ascii="仿宋" w:hAnsi="仿宋" w:eastAsia="仿宋" w:cs="仿宋"/>
          <w:sz w:val="32"/>
          <w:szCs w:val="32"/>
        </w:rPr>
      </w:pPr>
    </w:p>
    <w:p w14:paraId="18F1ABD9">
      <w:pPr>
        <w:pStyle w:val="2"/>
        <w:rPr>
          <w:rFonts w:hint="eastAsia" w:ascii="仿宋" w:hAnsi="仿宋" w:eastAsia="仿宋" w:cs="仿宋"/>
          <w:sz w:val="32"/>
          <w:szCs w:val="32"/>
        </w:rPr>
      </w:pPr>
    </w:p>
    <w:p w14:paraId="48DF83A4">
      <w:pPr>
        <w:rPr>
          <w:rFonts w:hint="eastAsia" w:ascii="仿宋" w:hAnsi="仿宋" w:eastAsia="仿宋" w:cs="仿宋"/>
          <w:sz w:val="32"/>
          <w:szCs w:val="32"/>
        </w:rPr>
      </w:pPr>
    </w:p>
    <w:p w14:paraId="72942F1A">
      <w:pPr>
        <w:pStyle w:val="2"/>
        <w:rPr>
          <w:rFonts w:hint="eastAsia" w:ascii="仿宋" w:hAnsi="仿宋" w:eastAsia="仿宋" w:cs="仿宋"/>
          <w:sz w:val="32"/>
          <w:szCs w:val="32"/>
        </w:rPr>
      </w:pPr>
    </w:p>
    <w:p w14:paraId="6B932DE7">
      <w:pPr>
        <w:rPr>
          <w:rFonts w:hint="eastAsia" w:ascii="仿宋" w:hAnsi="仿宋" w:eastAsia="仿宋" w:cs="仿宋"/>
          <w:sz w:val="32"/>
          <w:szCs w:val="32"/>
        </w:rPr>
      </w:pPr>
    </w:p>
    <w:p w14:paraId="69974793">
      <w:pPr>
        <w:pStyle w:val="2"/>
        <w:rPr>
          <w:rFonts w:hint="eastAsia" w:ascii="仿宋" w:hAnsi="仿宋" w:eastAsia="仿宋" w:cs="仿宋"/>
          <w:sz w:val="32"/>
          <w:szCs w:val="32"/>
        </w:rPr>
      </w:pPr>
    </w:p>
    <w:p w14:paraId="65BCD0A3">
      <w:pPr>
        <w:rPr>
          <w:rFonts w:hint="eastAsia" w:ascii="仿宋" w:hAnsi="仿宋" w:eastAsia="仿宋" w:cs="仿宋"/>
          <w:sz w:val="32"/>
          <w:szCs w:val="32"/>
        </w:rPr>
      </w:pPr>
    </w:p>
    <w:p w14:paraId="08348F22">
      <w:pPr>
        <w:pStyle w:val="2"/>
        <w:rPr>
          <w:rFonts w:hint="eastAsia"/>
        </w:rPr>
      </w:pPr>
    </w:p>
    <w:p w14:paraId="6314A805">
      <w:pPr>
        <w:widowControl/>
        <w:jc w:val="left"/>
        <w:rPr>
          <w:rFonts w:ascii="宋体" w:hAnsi="宋体" w:eastAsia="宋体" w:cs="宋体"/>
          <w:b/>
          <w:bCs/>
          <w:kern w:val="0"/>
          <w:sz w:val="31"/>
          <w:szCs w:val="31"/>
          <w:u w:val="single"/>
        </w:rPr>
      </w:pPr>
      <w:r>
        <w:rPr>
          <w:rFonts w:hint="eastAsia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21590</wp:posOffset>
                </wp:positionH>
                <wp:positionV relativeFrom="paragraph">
                  <wp:posOffset>337185</wp:posOffset>
                </wp:positionV>
                <wp:extent cx="5161280" cy="3810"/>
                <wp:effectExtent l="0" t="0" r="0" b="0"/>
                <wp:wrapNone/>
                <wp:docPr id="1" name="直接箭头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61280" cy="3810"/>
                        </a:xfrm>
                        <a:prstGeom prst="straightConnector1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.7pt;margin-top:26.55pt;height:0.3pt;width:406.4pt;z-index:251660288;mso-width-relative:page;mso-height-relative:page;" filled="f" stroked="t" coordsize="21600,21600" o:gfxdata="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BIx5eP0wAAAAcBAAAPAAAAAAAAAAEAIAAAACIAAABkcnMvZG93&#10;bnJldi54bWxQSwECFAAUAAAACACHTuJANnciswUCAAD6AwAADgAAAAAAAAABACAAAAAiAQAAZHJz&#10;L2Uyb0RvYy54bWxQSwUGAAAAAAYABgBZAQAAmQUAAAAA&#10;">
                <v:fill on="f" focussize="0,0"/>
                <v:stroke weight="1pt"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073F9DBB">
      <w:pPr>
        <w:rPr>
          <w:rFonts w:hint="eastAsia" w:asciiTheme="majorEastAsia" w:hAnsiTheme="majorEastAsia" w:eastAsiaTheme="majorEastAsia" w:cstheme="majorEastAsia"/>
          <w:sz w:val="30"/>
          <w:szCs w:val="30"/>
          <w:lang w:val="en-US" w:eastAsia="zh-CN"/>
        </w:rPr>
      </w:pPr>
      <w:r>
        <w:rPr>
          <w:rFonts w:hint="eastAsia"/>
          <w:b w:val="0"/>
          <w:bCs w:val="0"/>
          <w:sz w:val="30"/>
          <w:szCs w:val="30"/>
        </w:rPr>
        <w:t xml:space="preserve">景德镇市城镇发展服务中心  </w:t>
      </w:r>
      <w:r>
        <w:rPr>
          <w:rFonts w:hint="eastAsia"/>
          <w:b w:val="0"/>
          <w:bCs w:val="0"/>
          <w:sz w:val="30"/>
          <w:szCs w:val="30"/>
          <w:lang w:val="en-US" w:eastAsia="zh-CN"/>
        </w:rPr>
        <w:t xml:space="preserve"> </w:t>
      </w:r>
      <w:r>
        <w:rPr>
          <w:rFonts w:hint="eastAsia"/>
          <w:b w:val="0"/>
          <w:bCs w:val="0"/>
          <w:sz w:val="30"/>
          <w:szCs w:val="30"/>
        </w:rPr>
        <w:t xml:space="preserve">  </w:t>
      </w:r>
      <w:r>
        <w:rPr>
          <w:rFonts w:hint="eastAsia"/>
          <w:b w:val="0"/>
          <w:bCs w:val="0"/>
          <w:sz w:val="30"/>
          <w:szCs w:val="30"/>
          <w:lang w:val="en-US" w:eastAsia="zh-CN"/>
        </w:rPr>
        <w:t xml:space="preserve">  </w:t>
      </w:r>
      <w:r>
        <w:rPr>
          <w:rFonts w:hint="eastAsia"/>
          <w:b w:val="0"/>
          <w:bCs w:val="0"/>
          <w:sz w:val="30"/>
          <w:szCs w:val="30"/>
        </w:rPr>
        <w:t xml:space="preserve"> </w:t>
      </w:r>
      <w:r>
        <w:rPr>
          <w:rFonts w:hint="eastAsia"/>
          <w:b w:val="0"/>
          <w:bCs w:val="0"/>
          <w:sz w:val="30"/>
          <w:szCs w:val="30"/>
          <w:lang w:val="en-US" w:eastAsia="zh-CN"/>
        </w:rPr>
        <w:t xml:space="preserve"> </w:t>
      </w:r>
      <w:r>
        <w:rPr>
          <w:rFonts w:hint="eastAsia"/>
          <w:b w:val="0"/>
          <w:bCs w:val="0"/>
          <w:sz w:val="30"/>
          <w:szCs w:val="30"/>
        </w:rPr>
        <w:t xml:space="preserve"> </w:t>
      </w:r>
      <w:r>
        <w:rPr>
          <w:rFonts w:ascii="宋体" w:hAnsi="宋体" w:cs="仿宋"/>
          <w:b w:val="0"/>
          <w:bCs w:val="0"/>
          <w:sz w:val="30"/>
          <w:szCs w:val="30"/>
        </w:rPr>
        <w:t>2022年</w:t>
      </w:r>
      <w:r>
        <w:rPr>
          <w:rFonts w:hint="eastAsia" w:ascii="宋体" w:hAnsi="宋体" w:cs="仿宋"/>
          <w:b w:val="0"/>
          <w:bCs w:val="0"/>
          <w:sz w:val="30"/>
          <w:szCs w:val="30"/>
          <w:lang w:val="en-US" w:eastAsia="zh-CN"/>
        </w:rPr>
        <w:t>10</w:t>
      </w:r>
      <w:r>
        <w:rPr>
          <w:rFonts w:ascii="宋体" w:hAnsi="宋体" w:cs="仿宋"/>
          <w:b w:val="0"/>
          <w:bCs w:val="0"/>
          <w:sz w:val="30"/>
          <w:szCs w:val="30"/>
        </w:rPr>
        <w:t>月</w:t>
      </w:r>
      <w:r>
        <w:rPr>
          <w:rFonts w:hint="eastAsia" w:ascii="宋体" w:hAnsi="宋体" w:cs="仿宋"/>
          <w:b w:val="0"/>
          <w:bCs w:val="0"/>
          <w:sz w:val="30"/>
          <w:szCs w:val="30"/>
          <w:lang w:val="en-US" w:eastAsia="zh-CN"/>
        </w:rPr>
        <w:t>10</w:t>
      </w:r>
      <w:r>
        <w:rPr>
          <w:rFonts w:ascii="宋体" w:hAnsi="宋体" w:cs="仿宋"/>
          <w:b w:val="0"/>
          <w:bCs w:val="0"/>
          <w:sz w:val="30"/>
          <w:szCs w:val="30"/>
        </w:rPr>
        <w:t>日印发</w:t>
      </w:r>
    </w:p>
    <w:p w14:paraId="7BD9895D">
      <w:pPr>
        <w:rPr>
          <w:rFonts w:hint="eastAsia"/>
        </w:rPr>
      </w:pPr>
      <w:r>
        <w:rPr>
          <w:rFonts w:hint="eastAsia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52705</wp:posOffset>
                </wp:positionV>
                <wp:extent cx="5208905" cy="10795"/>
                <wp:effectExtent l="0" t="0" r="0" b="0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08905" cy="10795"/>
                        </a:xfrm>
                        <a:prstGeom prst="straightConnector1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.2pt;margin-top:4.15pt;height:0.85pt;width:410.15pt;z-index:251659264;mso-width-relative:page;mso-height-relative:page;" filled="f" stroked="t" coordsize="21600,21600" o:gfxdata="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HW8ytrSAAAABgEAAA8AAAAAAAAAAQAgAAAAIgAAAGRycy9kb3du&#10;cmV2LnhtbFBLAQIUABQAAAAIAIdO4kB66iXyBQIAAPsDAAAOAAAAAAAAAAEAIAAAACEBAABkcnMv&#10;ZTJvRG9jLnhtbFBLBQYAAAAABgAGAFkBAACYBQAAAAA=&#10;">
                <v:fill on="f" focussize="0,0"/>
                <v:stroke weight="1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br w:type="page"/>
      </w:r>
    </w:p>
    <w:tbl>
      <w:tblPr>
        <w:tblStyle w:val="5"/>
        <w:tblpPr w:leftFromText="180" w:rightFromText="180" w:vertAnchor="text" w:horzAnchor="page" w:tblpX="829" w:tblpY="534"/>
        <w:tblOverlap w:val="never"/>
        <w:tblW w:w="105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5"/>
        <w:gridCol w:w="2325"/>
        <w:gridCol w:w="2070"/>
        <w:gridCol w:w="1710"/>
        <w:gridCol w:w="1005"/>
        <w:gridCol w:w="1660"/>
        <w:gridCol w:w="1295"/>
      </w:tblGrid>
      <w:tr w14:paraId="75C50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5" w:type="dxa"/>
            <w:noWrap w:val="0"/>
            <w:vAlign w:val="center"/>
          </w:tcPr>
          <w:p w14:paraId="4B723B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325" w:type="dxa"/>
            <w:noWrap w:val="0"/>
            <w:vAlign w:val="center"/>
          </w:tcPr>
          <w:p w14:paraId="2E9B82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工程名称</w:t>
            </w:r>
          </w:p>
        </w:tc>
        <w:tc>
          <w:tcPr>
            <w:tcW w:w="2070" w:type="dxa"/>
            <w:noWrap w:val="0"/>
            <w:vAlign w:val="center"/>
          </w:tcPr>
          <w:p w14:paraId="048C12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建设单位</w:t>
            </w:r>
          </w:p>
        </w:tc>
        <w:tc>
          <w:tcPr>
            <w:tcW w:w="1710" w:type="dxa"/>
            <w:noWrap w:val="0"/>
            <w:vAlign w:val="center"/>
          </w:tcPr>
          <w:p w14:paraId="492354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施工单位</w:t>
            </w:r>
          </w:p>
        </w:tc>
        <w:tc>
          <w:tcPr>
            <w:tcW w:w="1005" w:type="dxa"/>
            <w:noWrap w:val="0"/>
            <w:vAlign w:val="center"/>
          </w:tcPr>
          <w:p w14:paraId="7D4B69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项目</w:t>
            </w:r>
          </w:p>
          <w:p w14:paraId="45BF1C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经理</w:t>
            </w:r>
          </w:p>
        </w:tc>
        <w:tc>
          <w:tcPr>
            <w:tcW w:w="1660" w:type="dxa"/>
            <w:noWrap w:val="0"/>
            <w:vAlign w:val="center"/>
          </w:tcPr>
          <w:p w14:paraId="17F0B5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监理单位</w:t>
            </w:r>
          </w:p>
        </w:tc>
        <w:tc>
          <w:tcPr>
            <w:tcW w:w="1295" w:type="dxa"/>
            <w:noWrap w:val="0"/>
            <w:vAlign w:val="center"/>
          </w:tcPr>
          <w:p w14:paraId="04C933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总监</w:t>
            </w:r>
          </w:p>
        </w:tc>
      </w:tr>
      <w:tr w14:paraId="5C840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5" w:type="dxa"/>
            <w:noWrap w:val="0"/>
            <w:vAlign w:val="center"/>
          </w:tcPr>
          <w:p w14:paraId="32E9D0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325" w:type="dxa"/>
            <w:noWrap w:val="0"/>
            <w:vAlign w:val="center"/>
          </w:tcPr>
          <w:p w14:paraId="2593BAC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 w14:paraId="2FE3D626">
            <w:pPr>
              <w:keepNext w:val="0"/>
              <w:keepLines w:val="0"/>
              <w:widowControl/>
              <w:suppressLineNumbers w:val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楷体" w:hAnsi="楷体" w:eastAsia="楷体" w:cs="楷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景德镇市高新区智慧产业标准厂房建设项目：生产研发中心、A01#生产研发（中试）、A </w:t>
            </w:r>
          </w:p>
          <w:p w14:paraId="75F0BCD9">
            <w:pPr>
              <w:keepNext w:val="0"/>
              <w:keepLines w:val="0"/>
              <w:widowControl/>
              <w:suppressLineNumbers w:val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02#生产研发（中试）、A03#生产研发（中试）、B01#生产研发（中试）、B02#生产 研发（中试）、B03#生产研发（中试）、B04#生产研发（中试）、C01#生产研发（中 </w:t>
            </w:r>
          </w:p>
          <w:p w14:paraId="717E15C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试）、C02#生产研发（中试）、C04#生产研发（中试）、C03#食堂</w:t>
            </w:r>
          </w:p>
        </w:tc>
        <w:tc>
          <w:tcPr>
            <w:tcW w:w="2070" w:type="dxa"/>
            <w:noWrap w:val="0"/>
            <w:vAlign w:val="center"/>
          </w:tcPr>
          <w:p w14:paraId="14D59E39">
            <w:pPr>
              <w:jc w:val="both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景德镇合盛产业投资发展有限公司</w:t>
            </w:r>
          </w:p>
        </w:tc>
        <w:tc>
          <w:tcPr>
            <w:tcW w:w="1710" w:type="dxa"/>
            <w:noWrap w:val="0"/>
            <w:vAlign w:val="center"/>
          </w:tcPr>
          <w:p w14:paraId="12A2E77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江西省地质工程集团有限公司</w:t>
            </w:r>
          </w:p>
        </w:tc>
        <w:tc>
          <w:tcPr>
            <w:tcW w:w="1005" w:type="dxa"/>
            <w:noWrap w:val="0"/>
            <w:vAlign w:val="center"/>
          </w:tcPr>
          <w:p w14:paraId="6CFE148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杨瑞军</w:t>
            </w:r>
          </w:p>
        </w:tc>
        <w:tc>
          <w:tcPr>
            <w:tcW w:w="1660" w:type="dxa"/>
            <w:noWrap w:val="0"/>
            <w:vAlign w:val="center"/>
          </w:tcPr>
          <w:p w14:paraId="3222809E">
            <w:pPr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江西恒信项目管理有限公司</w:t>
            </w:r>
          </w:p>
        </w:tc>
        <w:tc>
          <w:tcPr>
            <w:tcW w:w="1295" w:type="dxa"/>
            <w:noWrap w:val="0"/>
            <w:vAlign w:val="center"/>
          </w:tcPr>
          <w:p w14:paraId="585323ED">
            <w:pPr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刘国保</w:t>
            </w:r>
          </w:p>
        </w:tc>
      </w:tr>
      <w:tr w14:paraId="1037C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5" w:type="dxa"/>
            <w:noWrap w:val="0"/>
            <w:vAlign w:val="center"/>
          </w:tcPr>
          <w:p w14:paraId="7AD982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325" w:type="dxa"/>
            <w:noWrap w:val="0"/>
            <w:vAlign w:val="center"/>
          </w:tcPr>
          <w:p w14:paraId="130E4DC5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学府里商住小区项目</w:t>
            </w:r>
          </w:p>
        </w:tc>
        <w:tc>
          <w:tcPr>
            <w:tcW w:w="2070" w:type="dxa"/>
            <w:noWrap w:val="0"/>
            <w:vAlign w:val="center"/>
          </w:tcPr>
          <w:p w14:paraId="3079658D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浮梁县景睿房地产开发有限公司</w:t>
            </w:r>
          </w:p>
        </w:tc>
        <w:tc>
          <w:tcPr>
            <w:tcW w:w="1710" w:type="dxa"/>
            <w:noWrap w:val="0"/>
            <w:vAlign w:val="center"/>
          </w:tcPr>
          <w:p w14:paraId="011F635B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广东腾越建筑工程有限公司</w:t>
            </w:r>
          </w:p>
        </w:tc>
        <w:tc>
          <w:tcPr>
            <w:tcW w:w="1005" w:type="dxa"/>
            <w:noWrap w:val="0"/>
            <w:vAlign w:val="center"/>
          </w:tcPr>
          <w:p w14:paraId="2AC2F170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郭伟华</w:t>
            </w:r>
          </w:p>
        </w:tc>
        <w:tc>
          <w:tcPr>
            <w:tcW w:w="1660" w:type="dxa"/>
            <w:noWrap w:val="0"/>
            <w:vAlign w:val="center"/>
          </w:tcPr>
          <w:p w14:paraId="6C4956D3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江西恒信项目管理有限公司</w:t>
            </w:r>
          </w:p>
        </w:tc>
        <w:tc>
          <w:tcPr>
            <w:tcW w:w="1295" w:type="dxa"/>
            <w:noWrap w:val="0"/>
            <w:vAlign w:val="center"/>
          </w:tcPr>
          <w:p w14:paraId="5C5C19FD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徐祥</w:t>
            </w:r>
          </w:p>
        </w:tc>
      </w:tr>
      <w:tr w14:paraId="01907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495" w:type="dxa"/>
            <w:noWrap w:val="0"/>
            <w:vAlign w:val="center"/>
          </w:tcPr>
          <w:p w14:paraId="561691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325" w:type="dxa"/>
            <w:noWrap w:val="0"/>
            <w:vAlign w:val="center"/>
          </w:tcPr>
          <w:p w14:paraId="483997D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江西旭佳新材料有限公司项目</w:t>
            </w:r>
          </w:p>
        </w:tc>
        <w:tc>
          <w:tcPr>
            <w:tcW w:w="2070" w:type="dxa"/>
            <w:noWrap w:val="0"/>
            <w:vAlign w:val="center"/>
          </w:tcPr>
          <w:p w14:paraId="0144A38B">
            <w:pPr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江西旭佳新材料有限公司</w:t>
            </w:r>
          </w:p>
        </w:tc>
        <w:tc>
          <w:tcPr>
            <w:tcW w:w="1710" w:type="dxa"/>
            <w:noWrap w:val="0"/>
            <w:vAlign w:val="center"/>
          </w:tcPr>
          <w:p w14:paraId="22F5E45E">
            <w:pPr>
              <w:snapToGrid w:val="0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江西宝来建设工程有限公司</w:t>
            </w:r>
          </w:p>
        </w:tc>
        <w:tc>
          <w:tcPr>
            <w:tcW w:w="1005" w:type="dxa"/>
            <w:noWrap w:val="0"/>
            <w:vAlign w:val="center"/>
          </w:tcPr>
          <w:p w14:paraId="76BE2CE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汤颖华</w:t>
            </w:r>
          </w:p>
        </w:tc>
        <w:tc>
          <w:tcPr>
            <w:tcW w:w="1660" w:type="dxa"/>
            <w:noWrap w:val="0"/>
            <w:vAlign w:val="center"/>
          </w:tcPr>
          <w:p w14:paraId="61282751">
            <w:pPr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景德镇陶瓷工业设计研究院</w:t>
            </w:r>
          </w:p>
        </w:tc>
        <w:tc>
          <w:tcPr>
            <w:tcW w:w="1295" w:type="dxa"/>
            <w:noWrap w:val="0"/>
            <w:vAlign w:val="center"/>
          </w:tcPr>
          <w:p w14:paraId="1D74F134">
            <w:pPr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 w14:paraId="4E216A05">
            <w:pPr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张艳丽</w:t>
            </w:r>
          </w:p>
        </w:tc>
      </w:tr>
      <w:tr w14:paraId="5EEFC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9" w:hRule="atLeast"/>
        </w:trPr>
        <w:tc>
          <w:tcPr>
            <w:tcW w:w="495" w:type="dxa"/>
            <w:noWrap w:val="0"/>
            <w:vAlign w:val="center"/>
          </w:tcPr>
          <w:p w14:paraId="28BC68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325" w:type="dxa"/>
            <w:noWrap w:val="0"/>
            <w:vAlign w:val="center"/>
          </w:tcPr>
          <w:p w14:paraId="6F964D9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高档日用陶瓷研发生产项目</w:t>
            </w:r>
          </w:p>
        </w:tc>
        <w:tc>
          <w:tcPr>
            <w:tcW w:w="2070" w:type="dxa"/>
            <w:noWrap w:val="0"/>
            <w:vAlign w:val="center"/>
          </w:tcPr>
          <w:p w14:paraId="4E8C88AF">
            <w:pPr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景德镇市乾和艺术陶瓷有限公司</w:t>
            </w:r>
          </w:p>
        </w:tc>
        <w:tc>
          <w:tcPr>
            <w:tcW w:w="1710" w:type="dxa"/>
            <w:noWrap w:val="0"/>
            <w:vAlign w:val="center"/>
          </w:tcPr>
          <w:p w14:paraId="6B465F5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江西宝来建设工程有限公司</w:t>
            </w:r>
          </w:p>
        </w:tc>
        <w:tc>
          <w:tcPr>
            <w:tcW w:w="1005" w:type="dxa"/>
            <w:noWrap w:val="0"/>
            <w:vAlign w:val="center"/>
          </w:tcPr>
          <w:p w14:paraId="69897D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张卫星</w:t>
            </w:r>
          </w:p>
        </w:tc>
        <w:tc>
          <w:tcPr>
            <w:tcW w:w="1660" w:type="dxa"/>
            <w:noWrap w:val="0"/>
            <w:vAlign w:val="center"/>
          </w:tcPr>
          <w:p w14:paraId="72E86BF5">
            <w:pPr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江西省建设监理有限公司</w:t>
            </w:r>
          </w:p>
        </w:tc>
        <w:tc>
          <w:tcPr>
            <w:tcW w:w="1295" w:type="dxa"/>
            <w:noWrap w:val="0"/>
            <w:vAlign w:val="center"/>
          </w:tcPr>
          <w:p w14:paraId="13ECCF44">
            <w:pPr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王阳升</w:t>
            </w:r>
          </w:p>
        </w:tc>
      </w:tr>
      <w:tr w14:paraId="14042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5" w:type="dxa"/>
            <w:noWrap w:val="0"/>
            <w:vAlign w:val="center"/>
          </w:tcPr>
          <w:p w14:paraId="533364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325" w:type="dxa"/>
            <w:noWrap w:val="0"/>
            <w:vAlign w:val="center"/>
          </w:tcPr>
          <w:p w14:paraId="689A9A9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日用瓷生产研发1#厂房、2#厂房、1#倒班楼、2#倒班楼、3#倒班楼</w:t>
            </w:r>
          </w:p>
        </w:tc>
        <w:tc>
          <w:tcPr>
            <w:tcW w:w="2070" w:type="dxa"/>
            <w:noWrap w:val="0"/>
            <w:vAlign w:val="center"/>
          </w:tcPr>
          <w:p w14:paraId="24FD7238">
            <w:pPr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景德镇乐赐陶瓷有限公司</w:t>
            </w:r>
          </w:p>
        </w:tc>
        <w:tc>
          <w:tcPr>
            <w:tcW w:w="1710" w:type="dxa"/>
            <w:noWrap w:val="0"/>
            <w:vAlign w:val="center"/>
          </w:tcPr>
          <w:p w14:paraId="2C4A27E8">
            <w:pPr>
              <w:snapToGrid w:val="0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江西宝来建设工程有限公司</w:t>
            </w:r>
          </w:p>
        </w:tc>
        <w:tc>
          <w:tcPr>
            <w:tcW w:w="1005" w:type="dxa"/>
            <w:noWrap w:val="0"/>
            <w:vAlign w:val="center"/>
          </w:tcPr>
          <w:p w14:paraId="1932CD1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胡蓉</w:t>
            </w:r>
          </w:p>
        </w:tc>
        <w:tc>
          <w:tcPr>
            <w:tcW w:w="1660" w:type="dxa"/>
            <w:noWrap w:val="0"/>
            <w:vAlign w:val="center"/>
          </w:tcPr>
          <w:p w14:paraId="63149BF4">
            <w:pPr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江西睿创工程监理有限公司</w:t>
            </w:r>
          </w:p>
        </w:tc>
        <w:tc>
          <w:tcPr>
            <w:tcW w:w="1295" w:type="dxa"/>
            <w:noWrap w:val="0"/>
            <w:vAlign w:val="center"/>
          </w:tcPr>
          <w:p w14:paraId="0B09536D">
            <w:pPr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曾小樟</w:t>
            </w:r>
          </w:p>
        </w:tc>
      </w:tr>
      <w:tr w14:paraId="4F92B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5" w:type="dxa"/>
            <w:noWrap w:val="0"/>
            <w:vAlign w:val="center"/>
          </w:tcPr>
          <w:p w14:paraId="75AB1F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2325" w:type="dxa"/>
            <w:noWrap w:val="0"/>
            <w:vAlign w:val="center"/>
          </w:tcPr>
          <w:p w14:paraId="5FAA8CA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景德镇市斯曼诺陶瓷有限公司综合厂房</w:t>
            </w:r>
          </w:p>
        </w:tc>
        <w:tc>
          <w:tcPr>
            <w:tcW w:w="2070" w:type="dxa"/>
            <w:noWrap w:val="0"/>
            <w:vAlign w:val="center"/>
          </w:tcPr>
          <w:p w14:paraId="65F24F38">
            <w:pPr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景德镇市斯曼诺陶瓷有限公司</w:t>
            </w:r>
          </w:p>
        </w:tc>
        <w:tc>
          <w:tcPr>
            <w:tcW w:w="1710" w:type="dxa"/>
            <w:noWrap w:val="0"/>
            <w:vAlign w:val="center"/>
          </w:tcPr>
          <w:p w14:paraId="5FA70B5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江西宝来建设工程有限公司</w:t>
            </w:r>
          </w:p>
        </w:tc>
        <w:tc>
          <w:tcPr>
            <w:tcW w:w="1005" w:type="dxa"/>
            <w:noWrap w:val="0"/>
            <w:vAlign w:val="center"/>
          </w:tcPr>
          <w:p w14:paraId="612A7CC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洪明</w:t>
            </w:r>
          </w:p>
        </w:tc>
        <w:tc>
          <w:tcPr>
            <w:tcW w:w="1660" w:type="dxa"/>
            <w:noWrap w:val="0"/>
            <w:vAlign w:val="center"/>
          </w:tcPr>
          <w:p w14:paraId="78E3A2B5">
            <w:pPr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景德镇市景建建设监理有限公司</w:t>
            </w:r>
          </w:p>
        </w:tc>
        <w:tc>
          <w:tcPr>
            <w:tcW w:w="1295" w:type="dxa"/>
            <w:noWrap w:val="0"/>
            <w:vAlign w:val="center"/>
          </w:tcPr>
          <w:p w14:paraId="767D7E22">
            <w:pPr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张淼</w:t>
            </w:r>
          </w:p>
        </w:tc>
      </w:tr>
      <w:tr w14:paraId="7327B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5" w:type="dxa"/>
            <w:noWrap w:val="0"/>
            <w:vAlign w:val="center"/>
          </w:tcPr>
          <w:p w14:paraId="0CE620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2325" w:type="dxa"/>
            <w:noWrap w:val="0"/>
            <w:vAlign w:val="center"/>
          </w:tcPr>
          <w:p w14:paraId="2D16CF3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景德镇市宏亿电子科技有限公司二期1#厂房</w:t>
            </w:r>
          </w:p>
        </w:tc>
        <w:tc>
          <w:tcPr>
            <w:tcW w:w="2070" w:type="dxa"/>
            <w:noWrap w:val="0"/>
            <w:vAlign w:val="center"/>
          </w:tcPr>
          <w:p w14:paraId="4BC04357">
            <w:pPr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景德镇宏亿电子科技有限公司</w:t>
            </w:r>
          </w:p>
        </w:tc>
        <w:tc>
          <w:tcPr>
            <w:tcW w:w="1710" w:type="dxa"/>
            <w:noWrap w:val="0"/>
            <w:vAlign w:val="center"/>
          </w:tcPr>
          <w:p w14:paraId="54FB075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景德镇市西郊建设工程有限公司</w:t>
            </w:r>
          </w:p>
        </w:tc>
        <w:tc>
          <w:tcPr>
            <w:tcW w:w="1005" w:type="dxa"/>
            <w:noWrap w:val="0"/>
            <w:vAlign w:val="center"/>
          </w:tcPr>
          <w:p w14:paraId="5167D42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吴敬伸</w:t>
            </w:r>
          </w:p>
        </w:tc>
        <w:tc>
          <w:tcPr>
            <w:tcW w:w="1660" w:type="dxa"/>
            <w:noWrap w:val="0"/>
            <w:vAlign w:val="center"/>
          </w:tcPr>
          <w:p w14:paraId="4BB060E8">
            <w:pPr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江西省赣洪工程建设监理有限公司</w:t>
            </w:r>
          </w:p>
        </w:tc>
        <w:tc>
          <w:tcPr>
            <w:tcW w:w="1295" w:type="dxa"/>
            <w:noWrap w:val="0"/>
            <w:vAlign w:val="center"/>
          </w:tcPr>
          <w:p w14:paraId="5C740639">
            <w:pPr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杨云杉</w:t>
            </w:r>
          </w:p>
        </w:tc>
      </w:tr>
      <w:tr w14:paraId="1F87D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5" w:type="dxa"/>
            <w:noWrap w:val="0"/>
            <w:vAlign w:val="center"/>
          </w:tcPr>
          <w:p w14:paraId="41392D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2325" w:type="dxa"/>
            <w:noWrap w:val="0"/>
            <w:vAlign w:val="center"/>
          </w:tcPr>
          <w:p w14:paraId="5DDE435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善隐陶瓷年产12万件汝窑陶瓷及展示项目</w:t>
            </w:r>
          </w:p>
        </w:tc>
        <w:tc>
          <w:tcPr>
            <w:tcW w:w="2070" w:type="dxa"/>
            <w:noWrap w:val="0"/>
            <w:vAlign w:val="center"/>
          </w:tcPr>
          <w:p w14:paraId="71778E5F">
            <w:pPr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景德镇善隐陶瓷有限公司</w:t>
            </w:r>
          </w:p>
        </w:tc>
        <w:tc>
          <w:tcPr>
            <w:tcW w:w="1710" w:type="dxa"/>
            <w:noWrap w:val="0"/>
            <w:vAlign w:val="center"/>
          </w:tcPr>
          <w:p w14:paraId="7B217A8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景德镇市西郊建设工程有限公司</w:t>
            </w:r>
          </w:p>
        </w:tc>
        <w:tc>
          <w:tcPr>
            <w:tcW w:w="1005" w:type="dxa"/>
            <w:noWrap w:val="0"/>
            <w:vAlign w:val="center"/>
          </w:tcPr>
          <w:p w14:paraId="200C31F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张泽雨</w:t>
            </w:r>
          </w:p>
        </w:tc>
        <w:tc>
          <w:tcPr>
            <w:tcW w:w="1660" w:type="dxa"/>
            <w:noWrap w:val="0"/>
            <w:vAlign w:val="center"/>
          </w:tcPr>
          <w:p w14:paraId="6EE3CA81">
            <w:pPr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上海高科工程咨询监理有限公司</w:t>
            </w:r>
          </w:p>
        </w:tc>
        <w:tc>
          <w:tcPr>
            <w:tcW w:w="1295" w:type="dxa"/>
            <w:noWrap w:val="0"/>
            <w:vAlign w:val="center"/>
          </w:tcPr>
          <w:p w14:paraId="5033028A">
            <w:pPr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胡光华</w:t>
            </w:r>
          </w:p>
        </w:tc>
      </w:tr>
      <w:tr w14:paraId="1BB31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5" w:type="dxa"/>
            <w:noWrap w:val="0"/>
            <w:vAlign w:val="center"/>
          </w:tcPr>
          <w:p w14:paraId="4BBE7C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2325" w:type="dxa"/>
            <w:noWrap w:val="0"/>
            <w:vAlign w:val="center"/>
          </w:tcPr>
          <w:p w14:paraId="114173F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景德镇浩祥精密制造有限公司航空零部件加工建设项目-1#、2#厂房及仓库</w:t>
            </w:r>
          </w:p>
        </w:tc>
        <w:tc>
          <w:tcPr>
            <w:tcW w:w="2070" w:type="dxa"/>
            <w:noWrap w:val="0"/>
            <w:vAlign w:val="center"/>
          </w:tcPr>
          <w:p w14:paraId="054A61B7">
            <w:pPr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景德镇浩祥精密制造有限公司</w:t>
            </w:r>
          </w:p>
        </w:tc>
        <w:tc>
          <w:tcPr>
            <w:tcW w:w="1710" w:type="dxa"/>
            <w:noWrap w:val="0"/>
            <w:vAlign w:val="center"/>
          </w:tcPr>
          <w:p w14:paraId="4DD0C4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景德镇市西郊建设工程有限公司</w:t>
            </w:r>
          </w:p>
        </w:tc>
        <w:tc>
          <w:tcPr>
            <w:tcW w:w="1005" w:type="dxa"/>
            <w:noWrap w:val="0"/>
            <w:vAlign w:val="center"/>
          </w:tcPr>
          <w:p w14:paraId="336C7D0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王二明</w:t>
            </w:r>
          </w:p>
        </w:tc>
        <w:tc>
          <w:tcPr>
            <w:tcW w:w="1660" w:type="dxa"/>
            <w:noWrap w:val="0"/>
            <w:vAlign w:val="center"/>
          </w:tcPr>
          <w:p w14:paraId="27BB59D8">
            <w:pPr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景德镇陶瓷工业设计研究院</w:t>
            </w:r>
          </w:p>
        </w:tc>
        <w:tc>
          <w:tcPr>
            <w:tcW w:w="1295" w:type="dxa"/>
            <w:noWrap w:val="0"/>
            <w:vAlign w:val="center"/>
          </w:tcPr>
          <w:p w14:paraId="0B035FA0">
            <w:pPr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何细文</w:t>
            </w:r>
          </w:p>
        </w:tc>
      </w:tr>
      <w:tr w14:paraId="37C20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5" w:type="dxa"/>
            <w:noWrap w:val="0"/>
            <w:vAlign w:val="center"/>
          </w:tcPr>
          <w:p w14:paraId="2CB9FA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2325" w:type="dxa"/>
            <w:noWrap w:val="0"/>
            <w:vAlign w:val="center"/>
          </w:tcPr>
          <w:p w14:paraId="0A0D839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浮梁县兰田养老社区</w:t>
            </w:r>
          </w:p>
        </w:tc>
        <w:tc>
          <w:tcPr>
            <w:tcW w:w="2070" w:type="dxa"/>
            <w:noWrap w:val="0"/>
            <w:vAlign w:val="center"/>
          </w:tcPr>
          <w:p w14:paraId="60AB0917">
            <w:pPr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景德镇市兰田养老服务有限公司</w:t>
            </w:r>
          </w:p>
        </w:tc>
        <w:tc>
          <w:tcPr>
            <w:tcW w:w="1710" w:type="dxa"/>
            <w:noWrap w:val="0"/>
            <w:vAlign w:val="center"/>
          </w:tcPr>
          <w:p w14:paraId="19A50D4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永修县第二建筑工程总承包有限公司</w:t>
            </w:r>
          </w:p>
        </w:tc>
        <w:tc>
          <w:tcPr>
            <w:tcW w:w="1005" w:type="dxa"/>
            <w:noWrap w:val="0"/>
            <w:vAlign w:val="center"/>
          </w:tcPr>
          <w:p w14:paraId="175FE7A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佟婧博</w:t>
            </w:r>
          </w:p>
        </w:tc>
        <w:tc>
          <w:tcPr>
            <w:tcW w:w="1660" w:type="dxa"/>
            <w:noWrap w:val="0"/>
            <w:vAlign w:val="center"/>
          </w:tcPr>
          <w:p w14:paraId="05329B98">
            <w:pPr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江西省建筑工程建设监理有限公司</w:t>
            </w:r>
          </w:p>
        </w:tc>
        <w:tc>
          <w:tcPr>
            <w:tcW w:w="1295" w:type="dxa"/>
            <w:noWrap w:val="0"/>
            <w:vAlign w:val="center"/>
          </w:tcPr>
          <w:p w14:paraId="2B79B951">
            <w:pPr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尹宁</w:t>
            </w:r>
          </w:p>
        </w:tc>
      </w:tr>
      <w:tr w14:paraId="6CC12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5" w:type="dxa"/>
            <w:noWrap w:val="0"/>
            <w:vAlign w:val="center"/>
          </w:tcPr>
          <w:p w14:paraId="58107F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2325" w:type="dxa"/>
            <w:noWrap w:val="0"/>
            <w:vAlign w:val="center"/>
          </w:tcPr>
          <w:p w14:paraId="674F8EB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景德镇市泥语堂陶瓷有限公司高档日用陶瓷项目</w:t>
            </w:r>
          </w:p>
        </w:tc>
        <w:tc>
          <w:tcPr>
            <w:tcW w:w="2070" w:type="dxa"/>
            <w:noWrap w:val="0"/>
            <w:vAlign w:val="center"/>
          </w:tcPr>
          <w:p w14:paraId="2547A88A">
            <w:pPr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景德镇市泥语堂陶瓷有限公司</w:t>
            </w:r>
          </w:p>
        </w:tc>
        <w:tc>
          <w:tcPr>
            <w:tcW w:w="1710" w:type="dxa"/>
            <w:noWrap w:val="0"/>
            <w:vAlign w:val="center"/>
          </w:tcPr>
          <w:p w14:paraId="3BECA95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江西省万联建设有限公司</w:t>
            </w:r>
          </w:p>
        </w:tc>
        <w:tc>
          <w:tcPr>
            <w:tcW w:w="1005" w:type="dxa"/>
            <w:noWrap w:val="0"/>
            <w:vAlign w:val="center"/>
          </w:tcPr>
          <w:p w14:paraId="5BF3547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王俊</w:t>
            </w:r>
          </w:p>
        </w:tc>
        <w:tc>
          <w:tcPr>
            <w:tcW w:w="1660" w:type="dxa"/>
            <w:noWrap w:val="0"/>
            <w:vAlign w:val="center"/>
          </w:tcPr>
          <w:p w14:paraId="59B18D6E">
            <w:pPr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江西省格楠建设监理有限公司</w:t>
            </w:r>
          </w:p>
        </w:tc>
        <w:tc>
          <w:tcPr>
            <w:tcW w:w="1295" w:type="dxa"/>
            <w:noWrap w:val="0"/>
            <w:vAlign w:val="center"/>
          </w:tcPr>
          <w:p w14:paraId="0E193708">
            <w:pPr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贺方金</w:t>
            </w:r>
          </w:p>
        </w:tc>
      </w:tr>
      <w:tr w14:paraId="07331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5" w:type="dxa"/>
            <w:noWrap w:val="0"/>
            <w:vAlign w:val="center"/>
          </w:tcPr>
          <w:p w14:paraId="52CC33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2325" w:type="dxa"/>
            <w:noWrap w:val="0"/>
            <w:vAlign w:val="center"/>
          </w:tcPr>
          <w:p w14:paraId="57A743E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景德镇利友陶瓷有限公司颜色釉高档日用瓷项目</w:t>
            </w:r>
          </w:p>
        </w:tc>
        <w:tc>
          <w:tcPr>
            <w:tcW w:w="2070" w:type="dxa"/>
            <w:noWrap w:val="0"/>
            <w:vAlign w:val="center"/>
          </w:tcPr>
          <w:p w14:paraId="609DEA2D">
            <w:pPr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景德镇利友陶瓷有限公司</w:t>
            </w:r>
          </w:p>
        </w:tc>
        <w:tc>
          <w:tcPr>
            <w:tcW w:w="1710" w:type="dxa"/>
            <w:noWrap w:val="0"/>
            <w:vAlign w:val="center"/>
          </w:tcPr>
          <w:p w14:paraId="5909CB5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江西省万联建设有限公司</w:t>
            </w:r>
          </w:p>
        </w:tc>
        <w:tc>
          <w:tcPr>
            <w:tcW w:w="1005" w:type="dxa"/>
            <w:noWrap w:val="0"/>
            <w:vAlign w:val="center"/>
          </w:tcPr>
          <w:p w14:paraId="616F94B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杜祥龙</w:t>
            </w:r>
          </w:p>
        </w:tc>
        <w:tc>
          <w:tcPr>
            <w:tcW w:w="1660" w:type="dxa"/>
            <w:noWrap w:val="0"/>
            <w:vAlign w:val="center"/>
          </w:tcPr>
          <w:p w14:paraId="1191F8A1">
            <w:pPr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景德镇陶瓷工业设计研究院</w:t>
            </w:r>
          </w:p>
        </w:tc>
        <w:tc>
          <w:tcPr>
            <w:tcW w:w="1295" w:type="dxa"/>
            <w:noWrap w:val="0"/>
            <w:vAlign w:val="center"/>
          </w:tcPr>
          <w:p w14:paraId="07DFED3C">
            <w:pPr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林华丛</w:t>
            </w:r>
          </w:p>
        </w:tc>
      </w:tr>
      <w:tr w14:paraId="3EE6B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5" w:type="dxa"/>
            <w:noWrap w:val="0"/>
            <w:vAlign w:val="center"/>
          </w:tcPr>
          <w:p w14:paraId="20C934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</w:t>
            </w:r>
          </w:p>
        </w:tc>
        <w:tc>
          <w:tcPr>
            <w:tcW w:w="2325" w:type="dxa"/>
            <w:noWrap w:val="0"/>
            <w:vAlign w:val="center"/>
          </w:tcPr>
          <w:p w14:paraId="2853BFF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四季雅苑住宅小区</w:t>
            </w:r>
          </w:p>
        </w:tc>
        <w:tc>
          <w:tcPr>
            <w:tcW w:w="2070" w:type="dxa"/>
            <w:noWrap w:val="0"/>
            <w:vAlign w:val="center"/>
          </w:tcPr>
          <w:p w14:paraId="59C37F7D">
            <w:pPr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景德镇市四季置业有限公司</w:t>
            </w:r>
          </w:p>
        </w:tc>
        <w:tc>
          <w:tcPr>
            <w:tcW w:w="1710" w:type="dxa"/>
            <w:noWrap w:val="0"/>
            <w:vAlign w:val="center"/>
          </w:tcPr>
          <w:p w14:paraId="0278A25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江西省中梁水利建设有限公司</w:t>
            </w:r>
          </w:p>
        </w:tc>
        <w:tc>
          <w:tcPr>
            <w:tcW w:w="1005" w:type="dxa"/>
            <w:noWrap w:val="0"/>
            <w:vAlign w:val="center"/>
          </w:tcPr>
          <w:p w14:paraId="3E4A192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毛建鑫</w:t>
            </w:r>
          </w:p>
        </w:tc>
        <w:tc>
          <w:tcPr>
            <w:tcW w:w="1660" w:type="dxa"/>
            <w:noWrap w:val="0"/>
            <w:vAlign w:val="center"/>
          </w:tcPr>
          <w:p w14:paraId="5CAECDE8">
            <w:pPr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江苏大洲工程项目管理有限公司</w:t>
            </w:r>
          </w:p>
        </w:tc>
        <w:tc>
          <w:tcPr>
            <w:tcW w:w="1295" w:type="dxa"/>
            <w:noWrap w:val="0"/>
            <w:vAlign w:val="center"/>
          </w:tcPr>
          <w:p w14:paraId="55EAE991">
            <w:pPr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卞朝成</w:t>
            </w:r>
          </w:p>
        </w:tc>
      </w:tr>
      <w:tr w14:paraId="67C2B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1" w:hRule="atLeast"/>
        </w:trPr>
        <w:tc>
          <w:tcPr>
            <w:tcW w:w="495" w:type="dxa"/>
            <w:noWrap w:val="0"/>
            <w:vAlign w:val="center"/>
          </w:tcPr>
          <w:p w14:paraId="02C349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14</w:t>
            </w:r>
          </w:p>
        </w:tc>
        <w:tc>
          <w:tcPr>
            <w:tcW w:w="2325" w:type="dxa"/>
            <w:noWrap w:val="0"/>
            <w:vAlign w:val="center"/>
          </w:tcPr>
          <w:p w14:paraId="385D643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景德镇市第一幼儿园改扩建项目</w:t>
            </w:r>
          </w:p>
        </w:tc>
        <w:tc>
          <w:tcPr>
            <w:tcW w:w="2070" w:type="dxa"/>
            <w:noWrap w:val="0"/>
            <w:vAlign w:val="center"/>
          </w:tcPr>
          <w:p w14:paraId="61DD8079">
            <w:pPr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景德镇市中小学校舍建设办公室</w:t>
            </w:r>
          </w:p>
        </w:tc>
        <w:tc>
          <w:tcPr>
            <w:tcW w:w="1710" w:type="dxa"/>
            <w:noWrap w:val="0"/>
            <w:vAlign w:val="center"/>
          </w:tcPr>
          <w:p w14:paraId="65FFDB8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江西省梁山劳务有限公司</w:t>
            </w:r>
          </w:p>
        </w:tc>
        <w:tc>
          <w:tcPr>
            <w:tcW w:w="1005" w:type="dxa"/>
            <w:noWrap w:val="0"/>
            <w:vAlign w:val="center"/>
          </w:tcPr>
          <w:p w14:paraId="2EBB4B3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杨双全</w:t>
            </w:r>
          </w:p>
        </w:tc>
        <w:tc>
          <w:tcPr>
            <w:tcW w:w="1660" w:type="dxa"/>
            <w:noWrap w:val="0"/>
            <w:vAlign w:val="center"/>
          </w:tcPr>
          <w:p w14:paraId="5063A172">
            <w:pPr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南昌中裕建设工程监理咨询有限公司</w:t>
            </w:r>
          </w:p>
        </w:tc>
        <w:tc>
          <w:tcPr>
            <w:tcW w:w="1295" w:type="dxa"/>
            <w:noWrap w:val="0"/>
            <w:vAlign w:val="center"/>
          </w:tcPr>
          <w:p w14:paraId="6C6E5879">
            <w:pPr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魏敏</w:t>
            </w:r>
          </w:p>
        </w:tc>
      </w:tr>
      <w:tr w14:paraId="6BB02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1" w:hRule="atLeast"/>
        </w:trPr>
        <w:tc>
          <w:tcPr>
            <w:tcW w:w="495" w:type="dxa"/>
            <w:noWrap w:val="0"/>
            <w:vAlign w:val="center"/>
          </w:tcPr>
          <w:p w14:paraId="77725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2325" w:type="dxa"/>
            <w:noWrap w:val="0"/>
            <w:vAlign w:val="center"/>
          </w:tcPr>
          <w:p w14:paraId="7AF50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山水花园C区</w:t>
            </w:r>
          </w:p>
        </w:tc>
        <w:tc>
          <w:tcPr>
            <w:tcW w:w="2070" w:type="dxa"/>
            <w:noWrap w:val="0"/>
            <w:vAlign w:val="center"/>
          </w:tcPr>
          <w:p w14:paraId="1E017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乐平市大山饭店有限公司</w:t>
            </w:r>
          </w:p>
        </w:tc>
        <w:tc>
          <w:tcPr>
            <w:tcW w:w="1710" w:type="dxa"/>
            <w:noWrap w:val="0"/>
            <w:vAlign w:val="center"/>
          </w:tcPr>
          <w:p w14:paraId="689A5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天宏控股集团有限公司</w:t>
            </w:r>
          </w:p>
        </w:tc>
        <w:tc>
          <w:tcPr>
            <w:tcW w:w="1005" w:type="dxa"/>
            <w:noWrap w:val="0"/>
            <w:vAlign w:val="center"/>
          </w:tcPr>
          <w:p w14:paraId="5390D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舒宏斌</w:t>
            </w:r>
          </w:p>
        </w:tc>
        <w:tc>
          <w:tcPr>
            <w:tcW w:w="1660" w:type="dxa"/>
            <w:noWrap w:val="0"/>
            <w:vAlign w:val="center"/>
          </w:tcPr>
          <w:p w14:paraId="28C3E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江西省赣洪工程建设监理有限公司</w:t>
            </w:r>
          </w:p>
        </w:tc>
        <w:tc>
          <w:tcPr>
            <w:tcW w:w="1295" w:type="dxa"/>
            <w:noWrap w:val="0"/>
            <w:vAlign w:val="center"/>
          </w:tcPr>
          <w:p w14:paraId="3E50B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叶江</w:t>
            </w:r>
          </w:p>
        </w:tc>
      </w:tr>
      <w:tr w14:paraId="0A6BC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1" w:hRule="atLeast"/>
        </w:trPr>
        <w:tc>
          <w:tcPr>
            <w:tcW w:w="495" w:type="dxa"/>
            <w:vAlign w:val="center"/>
          </w:tcPr>
          <w:p w14:paraId="132510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2325" w:type="dxa"/>
            <w:vAlign w:val="center"/>
          </w:tcPr>
          <w:p w14:paraId="0951A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山水花园11-13、15、16</w:t>
            </w:r>
          </w:p>
        </w:tc>
        <w:tc>
          <w:tcPr>
            <w:tcW w:w="0" w:type="auto"/>
            <w:vAlign w:val="center"/>
          </w:tcPr>
          <w:p w14:paraId="1F606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乐平市大山饭店有限公司</w:t>
            </w:r>
          </w:p>
        </w:tc>
        <w:tc>
          <w:tcPr>
            <w:tcW w:w="0" w:type="auto"/>
            <w:vAlign w:val="center"/>
          </w:tcPr>
          <w:p w14:paraId="2B48C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天宏控股集团有限公司</w:t>
            </w:r>
          </w:p>
        </w:tc>
        <w:tc>
          <w:tcPr>
            <w:tcW w:w="0" w:type="auto"/>
            <w:vAlign w:val="center"/>
          </w:tcPr>
          <w:p w14:paraId="05611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黄德茂</w:t>
            </w:r>
          </w:p>
        </w:tc>
        <w:tc>
          <w:tcPr>
            <w:tcW w:w="0" w:type="auto"/>
            <w:vAlign w:val="center"/>
          </w:tcPr>
          <w:p w14:paraId="11740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江西省赣洪工程建设监理有限公司</w:t>
            </w:r>
          </w:p>
        </w:tc>
        <w:tc>
          <w:tcPr>
            <w:tcW w:w="0" w:type="auto"/>
            <w:vAlign w:val="center"/>
          </w:tcPr>
          <w:p w14:paraId="2E41F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叶江</w:t>
            </w:r>
          </w:p>
        </w:tc>
      </w:tr>
      <w:tr w14:paraId="7838C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1" w:hRule="atLeast"/>
        </w:trPr>
        <w:tc>
          <w:tcPr>
            <w:tcW w:w="495" w:type="dxa"/>
            <w:vAlign w:val="center"/>
          </w:tcPr>
          <w:p w14:paraId="41CFE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17</w:t>
            </w:r>
          </w:p>
        </w:tc>
        <w:tc>
          <w:tcPr>
            <w:tcW w:w="2325" w:type="dxa"/>
            <w:vAlign w:val="center"/>
          </w:tcPr>
          <w:p w14:paraId="6D73A51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5G用铝电解电容器生产线建设项目4号厂房建设工程</w:t>
            </w:r>
          </w:p>
        </w:tc>
        <w:tc>
          <w:tcPr>
            <w:tcW w:w="0" w:type="auto"/>
            <w:vAlign w:val="center"/>
          </w:tcPr>
          <w:p w14:paraId="38D74CE6">
            <w:pPr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江西联晟电子股份有限公司</w:t>
            </w:r>
          </w:p>
        </w:tc>
        <w:tc>
          <w:tcPr>
            <w:tcW w:w="0" w:type="auto"/>
            <w:vAlign w:val="center"/>
          </w:tcPr>
          <w:p w14:paraId="04FB250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中建华夏建设集团股份有限公司</w:t>
            </w:r>
          </w:p>
        </w:tc>
        <w:tc>
          <w:tcPr>
            <w:tcW w:w="0" w:type="auto"/>
            <w:vAlign w:val="center"/>
          </w:tcPr>
          <w:p w14:paraId="3B4527F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邹瑾</w:t>
            </w:r>
          </w:p>
        </w:tc>
        <w:tc>
          <w:tcPr>
            <w:tcW w:w="0" w:type="auto"/>
            <w:vAlign w:val="center"/>
          </w:tcPr>
          <w:p w14:paraId="18056216">
            <w:pPr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景德镇市环中建设监理有限公司</w:t>
            </w:r>
          </w:p>
        </w:tc>
        <w:tc>
          <w:tcPr>
            <w:tcW w:w="0" w:type="auto"/>
            <w:vAlign w:val="center"/>
          </w:tcPr>
          <w:p w14:paraId="605778A2">
            <w:pPr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刘牛仔</w:t>
            </w:r>
          </w:p>
        </w:tc>
      </w:tr>
      <w:tr w14:paraId="60612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1" w:hRule="atLeast"/>
        </w:trPr>
        <w:tc>
          <w:tcPr>
            <w:tcW w:w="495" w:type="dxa"/>
            <w:vAlign w:val="center"/>
          </w:tcPr>
          <w:p w14:paraId="21D223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18</w:t>
            </w:r>
          </w:p>
        </w:tc>
        <w:tc>
          <w:tcPr>
            <w:tcW w:w="2325" w:type="dxa"/>
            <w:vAlign w:val="center"/>
          </w:tcPr>
          <w:p w14:paraId="5E76D0F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浮梁第一幼儿园周边道路新建工程</w:t>
            </w:r>
          </w:p>
        </w:tc>
        <w:tc>
          <w:tcPr>
            <w:tcW w:w="0" w:type="auto"/>
            <w:vAlign w:val="center"/>
          </w:tcPr>
          <w:p w14:paraId="45A1F6C8">
            <w:pPr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浮梁县住建局重大工程和市政基础设施建设项目管理部</w:t>
            </w:r>
          </w:p>
        </w:tc>
        <w:tc>
          <w:tcPr>
            <w:tcW w:w="0" w:type="auto"/>
            <w:vAlign w:val="center"/>
          </w:tcPr>
          <w:p w14:paraId="51583E9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中七建工集团华贸有限公司</w:t>
            </w:r>
          </w:p>
        </w:tc>
        <w:tc>
          <w:tcPr>
            <w:tcW w:w="0" w:type="auto"/>
            <w:vAlign w:val="center"/>
          </w:tcPr>
          <w:p w14:paraId="74AFE1E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伍燕海</w:t>
            </w:r>
          </w:p>
        </w:tc>
        <w:tc>
          <w:tcPr>
            <w:tcW w:w="0" w:type="auto"/>
            <w:vAlign w:val="center"/>
          </w:tcPr>
          <w:p w14:paraId="73C00983">
            <w:pPr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江西省建设监理有限公司</w:t>
            </w:r>
          </w:p>
        </w:tc>
        <w:tc>
          <w:tcPr>
            <w:tcW w:w="0" w:type="auto"/>
            <w:vAlign w:val="center"/>
          </w:tcPr>
          <w:p w14:paraId="4F72F465">
            <w:pPr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万剑</w:t>
            </w:r>
          </w:p>
        </w:tc>
      </w:tr>
      <w:tr w14:paraId="255BC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1" w:hRule="atLeast"/>
        </w:trPr>
        <w:tc>
          <w:tcPr>
            <w:tcW w:w="495" w:type="dxa"/>
            <w:vAlign w:val="center"/>
          </w:tcPr>
          <w:p w14:paraId="3EAF91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19</w:t>
            </w:r>
          </w:p>
        </w:tc>
        <w:tc>
          <w:tcPr>
            <w:tcW w:w="2325" w:type="dxa"/>
            <w:vAlign w:val="center"/>
          </w:tcPr>
          <w:p w14:paraId="3A40C66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景德镇学院配套小区建设项目</w:t>
            </w:r>
          </w:p>
        </w:tc>
        <w:tc>
          <w:tcPr>
            <w:tcW w:w="0" w:type="auto"/>
            <w:vAlign w:val="center"/>
          </w:tcPr>
          <w:p w14:paraId="0E758202">
            <w:pPr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景德镇陶阳置业有限公司</w:t>
            </w:r>
          </w:p>
        </w:tc>
        <w:tc>
          <w:tcPr>
            <w:tcW w:w="0" w:type="auto"/>
            <w:vAlign w:val="center"/>
          </w:tcPr>
          <w:p w14:paraId="140B067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中国建筑第六工程局有限公司</w:t>
            </w:r>
          </w:p>
        </w:tc>
        <w:tc>
          <w:tcPr>
            <w:tcW w:w="0" w:type="auto"/>
            <w:vAlign w:val="center"/>
          </w:tcPr>
          <w:p w14:paraId="199A33A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甘文强</w:t>
            </w:r>
          </w:p>
        </w:tc>
        <w:tc>
          <w:tcPr>
            <w:tcW w:w="0" w:type="auto"/>
            <w:vAlign w:val="center"/>
          </w:tcPr>
          <w:p w14:paraId="04914BA6">
            <w:pPr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江西中天建设监理咨询有限公司</w:t>
            </w:r>
          </w:p>
        </w:tc>
        <w:tc>
          <w:tcPr>
            <w:tcW w:w="0" w:type="auto"/>
            <w:vAlign w:val="center"/>
          </w:tcPr>
          <w:p w14:paraId="1D858A3A">
            <w:pPr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吴建福</w:t>
            </w:r>
          </w:p>
        </w:tc>
      </w:tr>
      <w:tr w14:paraId="6F830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1" w:hRule="atLeast"/>
        </w:trPr>
        <w:tc>
          <w:tcPr>
            <w:tcW w:w="495" w:type="dxa"/>
            <w:vAlign w:val="center"/>
          </w:tcPr>
          <w:p w14:paraId="1E9820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2325" w:type="dxa"/>
            <w:vAlign w:val="center"/>
          </w:tcPr>
          <w:p w14:paraId="6555AF8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龙御华庭二期-17、22号楼、社区物业楼、25C、25D号楼、地下室、幼儿园</w:t>
            </w:r>
          </w:p>
        </w:tc>
        <w:tc>
          <w:tcPr>
            <w:tcW w:w="0" w:type="auto"/>
            <w:vAlign w:val="center"/>
          </w:tcPr>
          <w:p w14:paraId="26DA3D6F">
            <w:pPr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景德镇市伟诚置业有限公司</w:t>
            </w:r>
          </w:p>
        </w:tc>
        <w:tc>
          <w:tcPr>
            <w:tcW w:w="0" w:type="auto"/>
            <w:vAlign w:val="center"/>
          </w:tcPr>
          <w:p w14:paraId="443D6E8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景德镇市西郊建设工程有限公司</w:t>
            </w:r>
          </w:p>
        </w:tc>
        <w:tc>
          <w:tcPr>
            <w:tcW w:w="0" w:type="auto"/>
            <w:vAlign w:val="center"/>
          </w:tcPr>
          <w:p w14:paraId="64E7CBF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程仁见</w:t>
            </w:r>
          </w:p>
        </w:tc>
        <w:tc>
          <w:tcPr>
            <w:tcW w:w="0" w:type="auto"/>
            <w:vAlign w:val="center"/>
          </w:tcPr>
          <w:p w14:paraId="4CDA9753">
            <w:pPr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景德镇市景建建设监理有限公司</w:t>
            </w:r>
          </w:p>
        </w:tc>
        <w:tc>
          <w:tcPr>
            <w:tcW w:w="0" w:type="auto"/>
            <w:vAlign w:val="center"/>
          </w:tcPr>
          <w:p w14:paraId="3825B33A">
            <w:pPr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齐春梅</w:t>
            </w:r>
          </w:p>
        </w:tc>
      </w:tr>
      <w:tr w14:paraId="32E81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1" w:hRule="atLeast"/>
        </w:trPr>
        <w:tc>
          <w:tcPr>
            <w:tcW w:w="495" w:type="dxa"/>
            <w:vAlign w:val="center"/>
          </w:tcPr>
          <w:p w14:paraId="5D20ED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21</w:t>
            </w:r>
          </w:p>
        </w:tc>
        <w:tc>
          <w:tcPr>
            <w:tcW w:w="2325" w:type="dxa"/>
            <w:vAlign w:val="center"/>
          </w:tcPr>
          <w:p w14:paraId="78D8A6B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年产580万套特种陶瓷及金属化研发、生产和销售项目</w:t>
            </w:r>
          </w:p>
        </w:tc>
        <w:tc>
          <w:tcPr>
            <w:tcW w:w="0" w:type="auto"/>
            <w:vAlign w:val="center"/>
          </w:tcPr>
          <w:p w14:paraId="7B67C181">
            <w:pPr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浮梁县景龙特种陶瓷有限公司</w:t>
            </w:r>
          </w:p>
        </w:tc>
        <w:tc>
          <w:tcPr>
            <w:tcW w:w="0" w:type="auto"/>
            <w:vAlign w:val="center"/>
          </w:tcPr>
          <w:p w14:paraId="4DD5B5F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江西恒磊信捷建设有限公司</w:t>
            </w:r>
          </w:p>
        </w:tc>
        <w:tc>
          <w:tcPr>
            <w:tcW w:w="0" w:type="auto"/>
            <w:vAlign w:val="center"/>
          </w:tcPr>
          <w:p w14:paraId="0AB4C69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高如峰</w:t>
            </w:r>
          </w:p>
        </w:tc>
        <w:tc>
          <w:tcPr>
            <w:tcW w:w="0" w:type="auto"/>
            <w:vAlign w:val="center"/>
          </w:tcPr>
          <w:p w14:paraId="109AA37E">
            <w:pPr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华睿诚项目管理有限公司</w:t>
            </w:r>
          </w:p>
        </w:tc>
        <w:tc>
          <w:tcPr>
            <w:tcW w:w="0" w:type="auto"/>
            <w:vAlign w:val="center"/>
          </w:tcPr>
          <w:p w14:paraId="537040C2">
            <w:pPr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来涛</w:t>
            </w:r>
          </w:p>
        </w:tc>
      </w:tr>
      <w:tr w14:paraId="6915A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1" w:hRule="atLeast"/>
        </w:trPr>
        <w:tc>
          <w:tcPr>
            <w:tcW w:w="495" w:type="dxa"/>
            <w:vAlign w:val="center"/>
          </w:tcPr>
          <w:p w14:paraId="213994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22</w:t>
            </w:r>
          </w:p>
        </w:tc>
        <w:tc>
          <w:tcPr>
            <w:tcW w:w="2325" w:type="dxa"/>
            <w:vAlign w:val="center"/>
          </w:tcPr>
          <w:p w14:paraId="38C8F3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景德镇市国际陶瓷文化博览旅游交流中心建设项目（二标段）</w:t>
            </w:r>
          </w:p>
        </w:tc>
        <w:tc>
          <w:tcPr>
            <w:tcW w:w="0" w:type="auto"/>
            <w:vAlign w:val="center"/>
          </w:tcPr>
          <w:p w14:paraId="255DC97C">
            <w:pPr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景德镇市国信城市运营发展有限公司</w:t>
            </w:r>
          </w:p>
        </w:tc>
        <w:tc>
          <w:tcPr>
            <w:tcW w:w="0" w:type="auto"/>
            <w:vAlign w:val="center"/>
          </w:tcPr>
          <w:p w14:paraId="2143C0F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中国建筑第四工程局有限公司</w:t>
            </w:r>
          </w:p>
        </w:tc>
        <w:tc>
          <w:tcPr>
            <w:tcW w:w="0" w:type="auto"/>
            <w:vAlign w:val="center"/>
          </w:tcPr>
          <w:p w14:paraId="304B1B6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胡龙</w:t>
            </w:r>
          </w:p>
        </w:tc>
        <w:tc>
          <w:tcPr>
            <w:tcW w:w="0" w:type="auto"/>
            <w:vAlign w:val="center"/>
          </w:tcPr>
          <w:p w14:paraId="00BEAEEC">
            <w:pPr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北京华厦工程项目管理有限责任公司</w:t>
            </w:r>
          </w:p>
        </w:tc>
        <w:tc>
          <w:tcPr>
            <w:tcW w:w="0" w:type="auto"/>
            <w:vAlign w:val="center"/>
          </w:tcPr>
          <w:p w14:paraId="38FF3F82">
            <w:pPr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王佳</w:t>
            </w:r>
          </w:p>
        </w:tc>
      </w:tr>
      <w:tr w14:paraId="48A31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1" w:hRule="atLeast"/>
        </w:trPr>
        <w:tc>
          <w:tcPr>
            <w:tcW w:w="495" w:type="dxa"/>
            <w:vAlign w:val="center"/>
          </w:tcPr>
          <w:p w14:paraId="3241DC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23</w:t>
            </w:r>
          </w:p>
        </w:tc>
        <w:tc>
          <w:tcPr>
            <w:tcW w:w="2325" w:type="dxa"/>
            <w:vAlign w:val="center"/>
          </w:tcPr>
          <w:p w14:paraId="16BA617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学府经典</w:t>
            </w:r>
          </w:p>
        </w:tc>
        <w:tc>
          <w:tcPr>
            <w:tcW w:w="0" w:type="auto"/>
            <w:vAlign w:val="center"/>
          </w:tcPr>
          <w:p w14:paraId="373C9CF5">
            <w:pPr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乐平市和圆置业有限公司</w:t>
            </w:r>
          </w:p>
        </w:tc>
        <w:tc>
          <w:tcPr>
            <w:tcW w:w="0" w:type="auto"/>
            <w:vAlign w:val="center"/>
          </w:tcPr>
          <w:p w14:paraId="39D9565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江西中宏建设工程有限公司</w:t>
            </w:r>
          </w:p>
        </w:tc>
        <w:tc>
          <w:tcPr>
            <w:tcW w:w="0" w:type="auto"/>
            <w:vAlign w:val="center"/>
          </w:tcPr>
          <w:p w14:paraId="219800C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周丽林</w:t>
            </w:r>
          </w:p>
        </w:tc>
        <w:tc>
          <w:tcPr>
            <w:tcW w:w="0" w:type="auto"/>
            <w:vAlign w:val="center"/>
          </w:tcPr>
          <w:p w14:paraId="443FF089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景德镇建华路桥工程管理有限公司</w:t>
            </w:r>
          </w:p>
        </w:tc>
        <w:tc>
          <w:tcPr>
            <w:tcW w:w="0" w:type="auto"/>
            <w:vAlign w:val="center"/>
          </w:tcPr>
          <w:p w14:paraId="737E2E40">
            <w:pPr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杨昌辉</w:t>
            </w:r>
          </w:p>
        </w:tc>
      </w:tr>
    </w:tbl>
    <w:p w14:paraId="070A03D8"/>
    <w:p w14:paraId="07B7DC57"/>
    <w:p w14:paraId="17055BEA"/>
    <w:p w14:paraId="5889FF3A"/>
    <w:p w14:paraId="0423C143"/>
    <w:p w14:paraId="43E98BC2"/>
    <w:p w14:paraId="4ED7592D"/>
    <w:p w14:paraId="1AEE948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CC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3YjUzNWFiYmQ4MTQzNTJkMGRiMzU5NGM3ZWJhMTgifQ=="/>
  </w:docVars>
  <w:rsids>
    <w:rsidRoot w:val="07C23F22"/>
    <w:rsid w:val="07C23F22"/>
    <w:rsid w:val="0AA90B70"/>
    <w:rsid w:val="0BE15F86"/>
    <w:rsid w:val="0E8B5E92"/>
    <w:rsid w:val="17D73003"/>
    <w:rsid w:val="1965212B"/>
    <w:rsid w:val="218D48F0"/>
    <w:rsid w:val="21E169EA"/>
    <w:rsid w:val="2A2869B0"/>
    <w:rsid w:val="31905D36"/>
    <w:rsid w:val="31C14142"/>
    <w:rsid w:val="3F337FF6"/>
    <w:rsid w:val="3F487C50"/>
    <w:rsid w:val="568D3EB0"/>
    <w:rsid w:val="6B5073DC"/>
    <w:rsid w:val="6C735A5D"/>
    <w:rsid w:val="6F2614AD"/>
    <w:rsid w:val="6F370FC4"/>
    <w:rsid w:val="7B827A6B"/>
    <w:rsid w:val="7D181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unhideWhenUsed/>
    <w:qFormat/>
    <w:uiPriority w:val="0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rPr>
      <w:rFonts w:ascii="宋体" w:hAnsi="宋体" w:cs="宋体"/>
      <w:sz w:val="27"/>
      <w:szCs w:val="27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2031</Words>
  <Characters>2124</Characters>
  <Lines>0</Lines>
  <Paragraphs>0</Paragraphs>
  <TotalTime>4</TotalTime>
  <ScaleCrop>false</ScaleCrop>
  <LinksUpToDate>false</LinksUpToDate>
  <CharactersWithSpaces>2141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2022-11-04T01:30:00Z</dcterms:created>
  <dc:creator>往昔</dc:creator>
  <cp:lastModifiedBy>往昔</cp:lastModifiedBy>
  <dcterms:modified xsi:type="dcterms:W3CDTF">2026-07-03T08:45:14Z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E5BA429341334915A96C5A2A82ED82E7</vt:lpwstr>
  </property>
  <property fmtid="{D5CDD505-2E9C-101B-9397-08002B2CF9AE}" pid="4" name="KSOTemplateDocerSaveRecord">
    <vt:lpwstr>eyJoZGlkIjoiYmM3YjUzNWFiYmQ4MTQzNTJkMGRiMzU5NGM3ZWJhMTgiLCJ1c2VySWQiOiI0MDQwMDkwNTMifQ==</vt:lpwstr>
  </property>
</Properties>
</file>