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 w14:paraId="2C60861D">
      <w:pPr>
        <w:pStyle w:val="2"/>
        <w:keepNext w:val="0"/>
        <w:keepLines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hd w:val="clear" w:color="auto" w:fill="FFFFFF"/>
        <w:spacing w:before="0" w:beforeAutospacing="0" w:after="0" w:afterAutospacing="0"/>
        <w:ind w:left="0" w:right="0" w:firstLine="0"/>
        <w:jc w:val="center"/>
        <w:rPr>
          <w:rFonts w:hint="eastAsia" w:ascii="宋体" w:hAnsi="宋体" w:eastAsia="宋体" w:cs="宋体"/>
          <w:b/>
          <w:bCs/>
          <w:i w:val="0"/>
          <w:iCs w:val="0"/>
          <w:caps w:val="0"/>
          <w:color w:val="000000"/>
          <w:spacing w:val="0"/>
          <w:sz w:val="44"/>
          <w:szCs w:val="44"/>
          <w:shd w:val="clear" w:color="auto" w:fill="FFFFFF"/>
        </w:rPr>
      </w:pPr>
      <w:r>
        <w:rPr>
          <w:rFonts w:hint="eastAsia" w:ascii="宋体" w:hAnsi="宋体" w:eastAsia="宋体" w:cs="宋体"/>
          <w:b/>
          <w:bCs/>
          <w:i w:val="0"/>
          <w:iCs w:val="0"/>
          <w:caps w:val="0"/>
          <w:color w:val="000000"/>
          <w:spacing w:val="0"/>
          <w:sz w:val="44"/>
          <w:szCs w:val="44"/>
          <w:shd w:val="clear" w:color="auto" w:fill="FFFFFF"/>
        </w:rPr>
        <w:t xml:space="preserve">咨询服务电话 </w:t>
      </w:r>
    </w:p>
    <w:p w14:paraId="5F3FE736">
      <w:pPr>
        <w:pStyle w:val="2"/>
        <w:keepNext w:val="0"/>
        <w:keepLines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hd w:val="clear" w:color="auto" w:fill="FFFFFF"/>
        <w:spacing w:before="0" w:beforeAutospacing="0" w:after="0" w:afterAutospacing="0"/>
        <w:ind w:left="0" w:right="0" w:firstLine="0"/>
        <w:jc w:val="center"/>
        <w:rPr>
          <w:rFonts w:hint="eastAsia" w:ascii="宋体" w:hAnsi="宋体" w:eastAsia="宋体" w:cs="宋体"/>
          <w:b/>
          <w:bCs/>
          <w:i w:val="0"/>
          <w:iCs w:val="0"/>
          <w:caps w:val="0"/>
          <w:color w:val="000000"/>
          <w:spacing w:val="0"/>
          <w:sz w:val="44"/>
          <w:szCs w:val="44"/>
          <w:shd w:val="clear" w:color="auto" w:fill="FFFFFF"/>
        </w:rPr>
      </w:pPr>
    </w:p>
    <w:p w14:paraId="502BFA85">
      <w:pPr>
        <w:jc w:val="left"/>
        <w:rPr>
          <w:rStyle w:val="5"/>
          <w:rFonts w:hint="eastAsia" w:ascii="微软雅黑" w:hAnsi="微软雅黑" w:eastAsia="微软雅黑" w:cs="微软雅黑"/>
          <w:i w:val="0"/>
          <w:iCs w:val="0"/>
          <w:caps w:val="0"/>
          <w:color w:val="000000"/>
          <w:spacing w:val="0"/>
          <w:sz w:val="28"/>
          <w:szCs w:val="28"/>
          <w:shd w:val="clear" w:fill="FFFFFF"/>
        </w:rPr>
      </w:pPr>
      <w:r>
        <w:rPr>
          <w:rStyle w:val="5"/>
          <w:rFonts w:hint="eastAsia" w:ascii="微软雅黑" w:hAnsi="微软雅黑" w:eastAsia="微软雅黑" w:cs="微软雅黑"/>
          <w:i w:val="0"/>
          <w:iCs w:val="0"/>
          <w:caps w:val="0"/>
          <w:color w:val="000000"/>
          <w:spacing w:val="0"/>
          <w:sz w:val="28"/>
          <w:szCs w:val="28"/>
          <w:shd w:val="clear" w:fill="FFFFFF"/>
        </w:rPr>
        <w:t>东郊营业所</w:t>
      </w:r>
      <w:r>
        <w:rPr>
          <w:rStyle w:val="5"/>
          <w:rFonts w:hint="eastAsia" w:ascii="微软雅黑" w:hAnsi="微软雅黑" w:eastAsia="微软雅黑" w:cs="微软雅黑"/>
          <w:i w:val="0"/>
          <w:iCs w:val="0"/>
          <w:caps w:val="0"/>
          <w:color w:val="000000"/>
          <w:spacing w:val="0"/>
          <w:sz w:val="28"/>
          <w:szCs w:val="28"/>
          <w:shd w:val="clear" w:fill="FFFFFF"/>
          <w:lang w:val="en-US" w:eastAsia="zh-CN"/>
        </w:rPr>
        <w:t xml:space="preserve"> </w:t>
      </w:r>
      <w:r>
        <w:rPr>
          <w:rStyle w:val="5"/>
          <w:rFonts w:hint="eastAsia" w:ascii="微软雅黑" w:hAnsi="微软雅黑" w:eastAsia="微软雅黑" w:cs="微软雅黑"/>
          <w:i w:val="0"/>
          <w:iCs w:val="0"/>
          <w:caps w:val="0"/>
          <w:color w:val="000000"/>
          <w:spacing w:val="0"/>
          <w:sz w:val="28"/>
          <w:szCs w:val="28"/>
          <w:shd w:val="clear" w:fill="FFFFFF"/>
        </w:rPr>
        <w:t>:8418860</w:t>
      </w:r>
    </w:p>
    <w:p w14:paraId="621DFB01">
      <w:pPr>
        <w:jc w:val="left"/>
        <w:rPr>
          <w:rStyle w:val="5"/>
          <w:rFonts w:hint="eastAsia" w:ascii="微软雅黑" w:hAnsi="微软雅黑" w:eastAsia="微软雅黑" w:cs="微软雅黑"/>
          <w:i w:val="0"/>
          <w:iCs w:val="0"/>
          <w:caps w:val="0"/>
          <w:color w:val="000000"/>
          <w:spacing w:val="0"/>
          <w:sz w:val="28"/>
          <w:szCs w:val="28"/>
          <w:shd w:val="clear" w:fill="FFFFFF"/>
        </w:rPr>
      </w:pPr>
      <w:r>
        <w:rPr>
          <w:rStyle w:val="5"/>
          <w:rFonts w:hint="eastAsia" w:ascii="微软雅黑" w:hAnsi="微软雅黑" w:eastAsia="微软雅黑" w:cs="微软雅黑"/>
          <w:i w:val="0"/>
          <w:iCs w:val="0"/>
          <w:caps w:val="0"/>
          <w:color w:val="000000"/>
          <w:spacing w:val="0"/>
          <w:sz w:val="28"/>
          <w:szCs w:val="28"/>
          <w:shd w:val="clear" w:fill="FFFFFF"/>
        </w:rPr>
        <w:t>珠山营业所</w:t>
      </w:r>
      <w:r>
        <w:rPr>
          <w:rStyle w:val="5"/>
          <w:rFonts w:hint="eastAsia" w:ascii="微软雅黑" w:hAnsi="微软雅黑" w:eastAsia="微软雅黑" w:cs="微软雅黑"/>
          <w:i w:val="0"/>
          <w:iCs w:val="0"/>
          <w:caps w:val="0"/>
          <w:color w:val="000000"/>
          <w:spacing w:val="0"/>
          <w:sz w:val="28"/>
          <w:szCs w:val="28"/>
          <w:shd w:val="clear" w:fill="FFFFFF"/>
          <w:lang w:val="en-US" w:eastAsia="zh-CN"/>
        </w:rPr>
        <w:t xml:space="preserve"> </w:t>
      </w:r>
      <w:r>
        <w:rPr>
          <w:rStyle w:val="5"/>
          <w:rFonts w:hint="eastAsia" w:ascii="微软雅黑" w:hAnsi="微软雅黑" w:eastAsia="微软雅黑" w:cs="微软雅黑"/>
          <w:i w:val="0"/>
          <w:iCs w:val="0"/>
          <w:caps w:val="0"/>
          <w:color w:val="000000"/>
          <w:spacing w:val="0"/>
          <w:sz w:val="28"/>
          <w:szCs w:val="28"/>
          <w:shd w:val="clear" w:fill="FFFFFF"/>
        </w:rPr>
        <w:t>:8223532</w:t>
      </w:r>
    </w:p>
    <w:p w14:paraId="3D63D7CB">
      <w:pPr>
        <w:jc w:val="left"/>
        <w:rPr>
          <w:rStyle w:val="5"/>
          <w:rFonts w:hint="eastAsia" w:ascii="微软雅黑" w:hAnsi="微软雅黑" w:eastAsia="微软雅黑" w:cs="微软雅黑"/>
          <w:i w:val="0"/>
          <w:iCs w:val="0"/>
          <w:caps w:val="0"/>
          <w:color w:val="000000"/>
          <w:spacing w:val="0"/>
          <w:sz w:val="28"/>
          <w:szCs w:val="28"/>
          <w:shd w:val="clear" w:fill="FFFFFF"/>
        </w:rPr>
      </w:pPr>
      <w:r>
        <w:rPr>
          <w:rStyle w:val="5"/>
          <w:rFonts w:hint="eastAsia" w:ascii="微软雅黑" w:hAnsi="微软雅黑" w:eastAsia="微软雅黑" w:cs="微软雅黑"/>
          <w:i w:val="0"/>
          <w:iCs w:val="0"/>
          <w:caps w:val="0"/>
          <w:color w:val="000000"/>
          <w:spacing w:val="0"/>
          <w:sz w:val="28"/>
          <w:szCs w:val="28"/>
          <w:shd w:val="clear" w:fill="FFFFFF"/>
        </w:rPr>
        <w:t>昌江营业所</w:t>
      </w:r>
      <w:r>
        <w:rPr>
          <w:rStyle w:val="5"/>
          <w:rFonts w:hint="eastAsia" w:ascii="微软雅黑" w:hAnsi="微软雅黑" w:eastAsia="微软雅黑" w:cs="微软雅黑"/>
          <w:i w:val="0"/>
          <w:iCs w:val="0"/>
          <w:caps w:val="0"/>
          <w:color w:val="000000"/>
          <w:spacing w:val="0"/>
          <w:sz w:val="28"/>
          <w:szCs w:val="28"/>
          <w:shd w:val="clear" w:fill="FFFFFF"/>
          <w:lang w:val="en-US" w:eastAsia="zh-CN"/>
        </w:rPr>
        <w:t xml:space="preserve"> </w:t>
      </w:r>
      <w:r>
        <w:rPr>
          <w:rStyle w:val="5"/>
          <w:rFonts w:hint="eastAsia" w:ascii="微软雅黑" w:hAnsi="微软雅黑" w:eastAsia="微软雅黑" w:cs="微软雅黑"/>
          <w:i w:val="0"/>
          <w:iCs w:val="0"/>
          <w:caps w:val="0"/>
          <w:color w:val="000000"/>
          <w:spacing w:val="0"/>
          <w:sz w:val="28"/>
          <w:szCs w:val="28"/>
          <w:shd w:val="clear" w:fill="FFFFFF"/>
        </w:rPr>
        <w:t>:8333577</w:t>
      </w:r>
    </w:p>
    <w:p w14:paraId="7DEC31C8">
      <w:pPr>
        <w:jc w:val="left"/>
        <w:rPr>
          <w:rStyle w:val="5"/>
          <w:rFonts w:hint="default" w:ascii="微软雅黑" w:hAnsi="微软雅黑" w:eastAsia="微软雅黑" w:cs="微软雅黑"/>
          <w:i w:val="0"/>
          <w:iCs w:val="0"/>
          <w:caps w:val="0"/>
          <w:color w:val="000000"/>
          <w:spacing w:val="0"/>
          <w:sz w:val="28"/>
          <w:szCs w:val="28"/>
          <w:shd w:val="clear" w:fill="FFFFFF"/>
          <w:lang w:val="en-US" w:eastAsia="zh-CN"/>
        </w:rPr>
      </w:pPr>
      <w:r>
        <w:rPr>
          <w:rStyle w:val="5"/>
          <w:rFonts w:hint="eastAsia" w:ascii="微软雅黑" w:hAnsi="微软雅黑" w:eastAsia="微软雅黑" w:cs="微软雅黑"/>
          <w:i w:val="0"/>
          <w:iCs w:val="0"/>
          <w:caps w:val="0"/>
          <w:color w:val="000000"/>
          <w:spacing w:val="0"/>
          <w:sz w:val="28"/>
          <w:szCs w:val="28"/>
          <w:shd w:val="clear" w:fill="FFFFFF"/>
        </w:rPr>
        <w:t>报修</w:t>
      </w:r>
      <w:r>
        <w:rPr>
          <w:rStyle w:val="5"/>
          <w:rFonts w:hint="eastAsia" w:ascii="微软雅黑" w:hAnsi="微软雅黑" w:eastAsia="微软雅黑" w:cs="微软雅黑"/>
          <w:i w:val="0"/>
          <w:iCs w:val="0"/>
          <w:caps w:val="0"/>
          <w:color w:val="000000"/>
          <w:spacing w:val="0"/>
          <w:sz w:val="28"/>
          <w:szCs w:val="28"/>
          <w:shd w:val="clear" w:fill="FFFFFF"/>
          <w:lang w:eastAsia="zh-CN"/>
        </w:rPr>
        <w:t>电话：</w:t>
      </w:r>
      <w:r>
        <w:rPr>
          <w:rStyle w:val="5"/>
          <w:rFonts w:hint="eastAsia" w:ascii="微软雅黑" w:hAnsi="微软雅黑" w:eastAsia="微软雅黑" w:cs="微软雅黑"/>
          <w:i w:val="0"/>
          <w:iCs w:val="0"/>
          <w:caps w:val="0"/>
          <w:color w:val="000000"/>
          <w:spacing w:val="0"/>
          <w:sz w:val="28"/>
          <w:szCs w:val="28"/>
          <w:shd w:val="clear" w:fill="FFFFFF"/>
          <w:lang w:val="en-US" w:eastAsia="zh-CN"/>
        </w:rPr>
        <w:t>96330转13   0798--8581111</w:t>
      </w:r>
    </w:p>
    <w:p w14:paraId="165DA27F">
      <w:pPr>
        <w:jc w:val="left"/>
        <w:rPr>
          <w:rStyle w:val="5"/>
          <w:rFonts w:hint="eastAsia" w:ascii="微软雅黑" w:hAnsi="微软雅黑" w:eastAsia="微软雅黑" w:cs="微软雅黑"/>
          <w:i w:val="0"/>
          <w:iCs w:val="0"/>
          <w:caps w:val="0"/>
          <w:color w:val="000000"/>
          <w:spacing w:val="0"/>
          <w:sz w:val="28"/>
          <w:szCs w:val="28"/>
          <w:shd w:val="clear" w:fill="FFFFFF"/>
        </w:rPr>
      </w:pPr>
      <w:r>
        <w:rPr>
          <w:rStyle w:val="5"/>
          <w:rFonts w:hint="eastAsia" w:ascii="微软雅黑" w:hAnsi="微软雅黑" w:eastAsia="微软雅黑" w:cs="微软雅黑"/>
          <w:i w:val="0"/>
          <w:iCs w:val="0"/>
          <w:caps w:val="0"/>
          <w:color w:val="000000"/>
          <w:spacing w:val="0"/>
          <w:sz w:val="28"/>
          <w:szCs w:val="28"/>
          <w:shd w:val="clear" w:fill="FFFFFF"/>
        </w:rPr>
        <w:t>监督电话  0798-8525276</w:t>
      </w:r>
      <w:r>
        <w:rPr>
          <w:rStyle w:val="5"/>
          <w:rFonts w:hint="eastAsia" w:ascii="微软雅黑" w:hAnsi="微软雅黑" w:eastAsia="微软雅黑" w:cs="微软雅黑"/>
          <w:i w:val="0"/>
          <w:iCs w:val="0"/>
          <w:caps w:val="0"/>
          <w:color w:val="000000"/>
          <w:spacing w:val="0"/>
          <w:sz w:val="28"/>
          <w:szCs w:val="28"/>
          <w:shd w:val="clear" w:fill="FFFFFF"/>
          <w:lang w:eastAsia="zh-CN"/>
        </w:rPr>
        <w:t>（景德镇市住房和城乡建设局）</w:t>
      </w:r>
    </w:p>
    <w:p w14:paraId="32302A40">
      <w:pPr>
        <w:jc w:val="center"/>
        <w:rPr>
          <w:rStyle w:val="5"/>
          <w:rFonts w:ascii="微软雅黑" w:hAnsi="微软雅黑" w:eastAsia="微软雅黑" w:cs="微软雅黑"/>
          <w:i w:val="0"/>
          <w:iCs w:val="0"/>
          <w:caps w:val="0"/>
          <w:color w:val="000000"/>
          <w:spacing w:val="0"/>
          <w:sz w:val="45"/>
          <w:szCs w:val="45"/>
          <w:shd w:val="clear" w:fill="FFFFFF"/>
        </w:rPr>
      </w:pPr>
      <w:bookmarkStart w:id="0" w:name="_GoBack"/>
      <w:bookmarkEnd w:id="0"/>
    </w:p>
    <w:sectPr>
      <w:pgSz w:w="11906" w:h="16838"/>
      <w:pgMar w:top="1440" w:right="1800" w:bottom="1440" w:left="1800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6"/>
    <w:family w:val="auto"/>
    <w:pitch w:val="default"/>
    <w:sig w:usb0="000000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AFF" w:usb1="C0007843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A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10002FF" w:usb1="4000ACFF" w:usb2="00000009" w:usb3="00000000" w:csb0="2000019F" w:csb1="00000000"/>
  </w:font>
  <w:font w:name="微软雅黑">
    <w:panose1 w:val="020B0503020204020204"/>
    <w:charset w:val="86"/>
    <w:family w:val="auto"/>
    <w:pitch w:val="default"/>
    <w:sig w:usb0="80000287" w:usb1="280F3C52" w:usb2="00000016" w:usb3="00000000" w:csb0="0004001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80"/>
  <w:embedSystemFonts/>
  <w:bordersDoNotSurroundHeader w:val="0"/>
  <w:bordersDoNotSurroundFooter w:val="0"/>
  <w:documentProtection w:enforcement="0"/>
  <w:defaultTabStop w:val="420"/>
  <w:drawingGridVerticalSpacing w:val="156"/>
  <w:displayHorizontalDrawingGridEvery w:val="1"/>
  <w:displayVerticalDrawingGridEvery w:val="1"/>
  <w:noPunctuationKerning w:val="1"/>
  <w:characterSpacingControl w:val="compressPunctuation"/>
  <w:compat>
    <w:spaceForUL/>
    <w:balanceSingleByteDoubleByteWidth/>
    <w:doNotLeaveBackslashAlone/>
    <w:ulTrailSpace/>
    <w:doNotExpandShiftReturn/>
    <w:adjustLineHeightInTable/>
    <w:doNotWrapTextWithPunct/>
    <w:doNotUseEastAsianBreakRules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5A7C6C14"/>
    <w:rsid w:val="15610299"/>
    <w:rsid w:val="1A2975D8"/>
    <w:rsid w:val="27B506FD"/>
    <w:rsid w:val="2833607F"/>
    <w:rsid w:val="3C26436E"/>
    <w:rsid w:val="5347222A"/>
    <w:rsid w:val="5A7C6C14"/>
    <w:rsid w:val="7637339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mc:AlternateContent>
    <mc:Choice Requires="wpsCustomData">
      <wpsCustomData:typoFeatureVersion val="1"/>
    </mc:Choice>
  </mc:AlternateContent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="Times New Roman" w:hAnsi="Times New Roman" w:eastAsia="宋体" w:cs="Times New Roman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unhideWhenUsed="0" w:uiPriority="0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qFormat="1"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qFormat="1"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4"/>
      <w:lang w:val="en-US" w:eastAsia="zh-CN" w:bidi="ar-SA"/>
    </w:rPr>
  </w:style>
  <w:style w:type="character" w:default="1" w:styleId="4">
    <w:name w:val="Default Paragraph Font"/>
    <w:semiHidden/>
    <w:uiPriority w:val="0"/>
  </w:style>
  <w:style w:type="table" w:default="1" w:styleId="3">
    <w:name w:val="Normal Table"/>
    <w:semiHidden/>
    <w:qFormat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2">
    <w:name w:val="Normal (Web)"/>
    <w:basedOn w:val="1"/>
    <w:qFormat/>
    <w:uiPriority w:val="0"/>
    <w:pPr>
      <w:spacing w:before="100" w:beforeAutospacing="1" w:after="100" w:afterAutospacing="1"/>
      <w:ind w:left="0" w:right="0"/>
      <w:jc w:val="left"/>
    </w:pPr>
    <w:rPr>
      <w:kern w:val="0"/>
      <w:sz w:val="24"/>
      <w:lang w:val="en-US" w:eastAsia="zh-CN" w:bidi="ar"/>
    </w:rPr>
  </w:style>
  <w:style w:type="character" w:styleId="5">
    <w:name w:val="Emphasis"/>
    <w:basedOn w:val="4"/>
    <w:qFormat/>
    <w:uiPriority w:val="0"/>
    <w:rPr>
      <w:i/>
    </w:rPr>
  </w:style>
</w:styles>
</file>

<file path=word/_rels/document.xml.rels><?xml version="1.0" encoding="UTF-8" standalone="yes"?>
<Relationships xmlns="http://schemas.openxmlformats.org/package/2006/relationships"><Relationship Id="rId5" Type="http://schemas.openxmlformats.org/officeDocument/2006/relationships/fontTable" Target="fontTable.xml"/><Relationship Id="rId4" Type="http://schemas.openxmlformats.org/officeDocument/2006/relationships/customXml" Target="../customXml/item1.xml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WPS">
  <a:themeElements>
    <a:clrScheme name="WPS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874CB"/>
      </a:accent1>
      <a:accent2>
        <a:srgbClr val="EE822F"/>
      </a:accent2>
      <a:accent3>
        <a:srgbClr val="F2BA02"/>
      </a:accent3>
      <a:accent4>
        <a:srgbClr val="75BD42"/>
      </a:accent4>
      <a:accent5>
        <a:srgbClr val="30C0B4"/>
      </a:accent5>
      <a:accent6>
        <a:srgbClr val="E54C5E"/>
      </a:accent6>
      <a:hlink>
        <a:srgbClr val="0026E5"/>
      </a:hlink>
      <a:folHlink>
        <a:srgbClr val="7E1FAD"/>
      </a:folHlink>
    </a:clrScheme>
    <a:fontScheme name="WPS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WPS">
      <a:fillStyleLst>
        <a:solidFill>
          <a:schemeClr val="phClr"/>
        </a:solidFill>
        <a:gradFill>
          <a:gsLst>
            <a:gs pos="0">
              <a:schemeClr val="phClr">
                <a:lumOff val="17500"/>
              </a:schemeClr>
            </a:gs>
            <a:gs pos="100000">
              <a:schemeClr val="phClr"/>
            </a:gs>
          </a:gsLst>
          <a:lin ang="2700000" scaled="0"/>
        </a:gradFill>
        <a:gradFill>
          <a:gsLst>
            <a:gs pos="0">
              <a:schemeClr val="phClr">
                <a:hueOff val="-2520000"/>
              </a:schemeClr>
            </a:gs>
            <a:gs pos="100000">
              <a:schemeClr val="phClr"/>
            </a:gs>
          </a:gsLst>
          <a:lin ang="27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gradFill>
            <a:gsLst>
              <a:gs pos="0">
                <a:schemeClr val="phClr">
                  <a:hueOff val="-4200000"/>
                </a:schemeClr>
              </a:gs>
              <a:gs pos="100000">
                <a:schemeClr val="phClr"/>
              </a:gs>
            </a:gsLst>
            <a:lin ang="2700000" scaled="1"/>
          </a:gradFill>
          <a:prstDash val="solid"/>
          <a:miter lim="800000"/>
        </a:ln>
      </a:lnStyleLst>
      <a:effectStyleLst>
        <a:effectStyle>
          <a:effectLst>
            <a:outerShdw blurRad="101600" dist="50800" dir="5400000" algn="ctr" rotWithShape="0">
              <a:schemeClr val="phClr">
                <a:alpha val="60000"/>
              </a:schemeClr>
            </a:outerShdw>
          </a:effectLst>
        </a:effectStyle>
        <a:effectStyle>
          <a:effectLst>
            <a:reflection stA="50000" endA="300" endPos="40000" dist="25400" dir="5400000" sy="-100000" algn="bl" rotWithShape="0"/>
          </a:effectLst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contractReview xmlns="http://schemas.wps.cn/vas-ai-hub/contract-review">
  <reviewItems>
    <reviewItem>
      <errorID>e91302cd-7f7c-4429-a9ed-0828d032c808</errorID>
      <errorWord> </errorWord>
      <group>L1_Punc</group>
      <groupName>标点问题</groupName>
      <ability>L2_Punc_CN</ability>
      <abilityName>标点符号问题</abilityName>
      <candidateList>
        <item/>
      </candidateList>
      <explain>此处空格冗余，建议删除。</explain>
      <paraID>7DEC31C8</paraID>
      <start>13</start>
      <end>14</end>
      <status>ignored</status>
      <modifiedWord/>
      <trackRevisions>false</trackRevisions>
    </reviewItem>
    <reviewItem>
      <errorID>fe24e0bb-84b6-494e-bf74-9d23d281b263</errorID>
      <errorWord>0798--8581111</errorWord>
      <group>L1_Punc</group>
      <groupName>标点问题</groupName>
      <ability>L2_Punc_CN</ability>
      <abilityName>标点符号问题</abilityName>
      <candidateList>
        <item>0798-8581111</item>
      </candidateList>
      <explain>电话号码使用短横线。</explain>
      <paraID>7DEC31C8</paraID>
      <start>16</start>
      <end>29</end>
      <status>ignored</status>
      <modifiedWord/>
      <trackRevisions>false</trackRevisions>
    </reviewItem>
    <reviewItem>
      <errorID>f532cd2b-ee44-40fa-9855-0eaaefc55084</errorID>
      <errorWord> (景德镇市住房和城乡建设局)</errorWord>
      <group>L1_Punc</group>
      <groupName>标点问题</groupName>
      <ability>L2_Punc_CN</ability>
      <abilityName>标点符号问题</abilityName>
      <candidateList>
        <item>（景德镇市住房和城乡建设局）</item>
      </candidateList>
      <explain/>
      <paraID>165DA27F</paraID>
      <start>18</start>
      <end>32</end>
      <status>modified</status>
      <modifiedWord>（景德镇市住房和城乡建设局）</modifiedWord>
      <trackRevisions>false</trackRevisions>
    </reviewItem>
  </reviewItems>
  <config/>
</contractReview>
</file>

<file path=customXml/itemProps1.xml><?xml version="1.0" encoding="utf-8"?>
<ds:datastoreItem xmlns:ds="http://schemas.openxmlformats.org/officeDocument/2006/customXml" ds:itemID="{63eff573-e48c-4ae4-acdb-c82ca208b8c9}">
  <ds:schemaRefs/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1</Pages>
  <Words>43</Words>
  <Characters>92</Characters>
  <Lines>0</Lines>
  <Paragraphs>0</Paragraphs>
  <TotalTime>3</TotalTime>
  <ScaleCrop>false</ScaleCrop>
  <LinksUpToDate>false</LinksUpToDate>
  <CharactersWithSpaces>102</CharactersWithSpaces>
  <Application>WPS Office_12.1.0.28505_F1E327BC-269C-435d-A152-05C5408002CA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2026-10-21T08:49:00Z</dcterms:created>
  <dc:creator>吴煜</dc:creator>
  <cp:lastModifiedBy>留不住的流年</cp:lastModifiedBy>
  <dcterms:modified xsi:type="dcterms:W3CDTF">2026-10-23T02:27:04Z</dcterms:modified>
  <cp:revision>1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2052-12.1.0.28505</vt:lpwstr>
  </property>
  <property fmtid="{D5CDD505-2E9C-101B-9397-08002B2CF9AE}" pid="3" name="ICV">
    <vt:lpwstr>30DFCC65A99241B88B92D61F5415FAF0_13</vt:lpwstr>
  </property>
  <property fmtid="{D5CDD505-2E9C-101B-9397-08002B2CF9AE}" pid="4" name="KSOTemplateDocerSaveRecord">
    <vt:lpwstr>eyJoZGlkIjoiMDA4OTIwM2UyNjllNDIyN2E4NDgyZDUwM2RmMzcxYjUiLCJ1c2VySWQiOiIzOTI5MTEwMTUifQ==</vt:lpwstr>
  </property>
</Properties>
</file>